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CF" w:rsidRPr="00B40F9C" w:rsidRDefault="00FB58CF" w:rsidP="00B40F9C">
      <w:pPr>
        <w:pStyle w:val="2"/>
        <w:ind w:firstLine="0"/>
        <w:rPr>
          <w:b/>
          <w:sz w:val="28"/>
          <w:szCs w:val="28"/>
        </w:rPr>
      </w:pPr>
      <w:r w:rsidRPr="00B40F9C">
        <w:rPr>
          <w:b/>
          <w:sz w:val="28"/>
          <w:szCs w:val="28"/>
        </w:rPr>
        <w:t>Пояснительная записка</w:t>
      </w:r>
    </w:p>
    <w:p w:rsidR="00FB58CF" w:rsidRPr="00B40F9C" w:rsidRDefault="00FB58CF" w:rsidP="00B40F9C">
      <w:pPr>
        <w:pStyle w:val="2"/>
        <w:ind w:firstLine="0"/>
        <w:rPr>
          <w:b/>
          <w:sz w:val="28"/>
          <w:szCs w:val="28"/>
        </w:rPr>
      </w:pPr>
      <w:r w:rsidRPr="00B40F9C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проекту </w:t>
      </w:r>
      <w:r w:rsidR="00556496">
        <w:rPr>
          <w:b/>
          <w:sz w:val="28"/>
          <w:szCs w:val="28"/>
        </w:rPr>
        <w:t>окончательно</w:t>
      </w:r>
      <w:r>
        <w:rPr>
          <w:b/>
          <w:sz w:val="28"/>
          <w:szCs w:val="28"/>
        </w:rPr>
        <w:t xml:space="preserve">й редакции </w:t>
      </w:r>
      <w:r w:rsidR="004570F4">
        <w:rPr>
          <w:b/>
          <w:sz w:val="28"/>
          <w:szCs w:val="28"/>
        </w:rPr>
        <w:t>СП</w:t>
      </w:r>
      <w:r w:rsidRPr="00B40F9C">
        <w:rPr>
          <w:b/>
          <w:sz w:val="28"/>
          <w:szCs w:val="28"/>
        </w:rPr>
        <w:t xml:space="preserve"> </w:t>
      </w:r>
      <w:r w:rsidRPr="003660D5">
        <w:rPr>
          <w:b/>
          <w:sz w:val="28"/>
          <w:szCs w:val="28"/>
        </w:rPr>
        <w:t xml:space="preserve">«Градостроительство. Комплексное развитие территорий. </w:t>
      </w:r>
      <w:r>
        <w:rPr>
          <w:b/>
          <w:sz w:val="28"/>
          <w:szCs w:val="28"/>
        </w:rPr>
        <w:t>Среднеэтажная</w:t>
      </w:r>
      <w:r w:rsidRPr="003660D5">
        <w:rPr>
          <w:b/>
          <w:sz w:val="28"/>
          <w:szCs w:val="28"/>
        </w:rPr>
        <w:t xml:space="preserve"> модель городской среды»</w:t>
      </w:r>
    </w:p>
    <w:p w:rsidR="00FB58CF" w:rsidRPr="00727A63" w:rsidRDefault="00FB58CF" w:rsidP="009D03D4">
      <w:pPr>
        <w:jc w:val="center"/>
        <w:rPr>
          <w:color w:val="000000"/>
          <w:sz w:val="26"/>
          <w:szCs w:val="26"/>
        </w:rPr>
      </w:pPr>
    </w:p>
    <w:p w:rsidR="00FB58CF" w:rsidRPr="0035341C" w:rsidRDefault="00FB58CF" w:rsidP="008F6CE9">
      <w:pPr>
        <w:pStyle w:val="11"/>
      </w:pPr>
      <w:r w:rsidRPr="0035341C">
        <w:t>1 Обоснование целесообразности разработки свода правил</w:t>
      </w:r>
    </w:p>
    <w:p w:rsidR="00257825" w:rsidRPr="00BF149F" w:rsidRDefault="00257825" w:rsidP="00257825">
      <w:pPr>
        <w:ind w:firstLine="709"/>
        <w:rPr>
          <w:szCs w:val="28"/>
        </w:rPr>
      </w:pPr>
      <w:r w:rsidRPr="0035341C">
        <w:rPr>
          <w:szCs w:val="28"/>
        </w:rPr>
        <w:t xml:space="preserve">Разработка </w:t>
      </w:r>
      <w:r w:rsidR="004570F4">
        <w:rPr>
          <w:szCs w:val="28"/>
        </w:rPr>
        <w:t xml:space="preserve">СП </w:t>
      </w:r>
      <w:r w:rsidRPr="0035341C">
        <w:rPr>
          <w:szCs w:val="28"/>
        </w:rPr>
        <w:t>«Градостроительство. Комплексное развитие территорий. Среднеэтажная модель городской среды» выполняется в соответствии с договором от 10.04.2018г. № Ф-02/38-18 (с учетом дополнительного соглашения № 5 от 14.09.2021г.) на выполнение работ по подготовке обоснований для разработки новых и внесению изменений в действующие своды правил, стандарты и санитарно-эпидемиологические нормы, разработке и подготовке к утверждению сводов правил (изменений свода правил) в области строительства на основе «Стандарта комплексного развития территорий» (далее –</w:t>
      </w:r>
      <w:r w:rsidR="00424595">
        <w:rPr>
          <w:szCs w:val="28"/>
        </w:rPr>
        <w:t xml:space="preserve"> </w:t>
      </w:r>
      <w:r w:rsidRPr="0035341C">
        <w:rPr>
          <w:szCs w:val="28"/>
        </w:rPr>
        <w:t xml:space="preserve">Стандарт) между ФАУ «ФЦС» и </w:t>
      </w:r>
      <w:r w:rsidR="00B950E1" w:rsidRPr="00BF149F">
        <w:rPr>
          <w:szCs w:val="28"/>
        </w:rPr>
        <w:t>«Фондом ДОМ.РФ».</w:t>
      </w:r>
      <w:r w:rsidRPr="00BF149F">
        <w:rPr>
          <w:szCs w:val="28"/>
        </w:rPr>
        <w:t xml:space="preserve"> Работы выполняются за счет внебюджетных средств. </w:t>
      </w:r>
    </w:p>
    <w:p w:rsidR="00257825" w:rsidRPr="007F2C5C" w:rsidRDefault="00257825" w:rsidP="00257825">
      <w:pPr>
        <w:ind w:firstLine="709"/>
        <w:rPr>
          <w:szCs w:val="28"/>
        </w:rPr>
      </w:pPr>
      <w:r w:rsidRPr="0035341C">
        <w:rPr>
          <w:szCs w:val="28"/>
          <w:lang w:eastAsia="ru-RU"/>
        </w:rPr>
        <w:t>Разработка настоящего свода правил выполнена в развитие</w:t>
      </w:r>
      <w:r w:rsidRPr="007F2C5C">
        <w:rPr>
          <w:szCs w:val="28"/>
          <w:lang w:eastAsia="ru-RU"/>
        </w:rPr>
        <w:t xml:space="preserve"> СП 42.13330.2016 «Градостроительство. Планировка и застройка городских и сельских поселений», включена в План разработки новых сводов правил на основании Протокола №318-ПРМ-ИФ от 18.03.2021г. Минстроя России, с учетом</w:t>
      </w:r>
      <w:r w:rsidRPr="007F2C5C">
        <w:rPr>
          <w:szCs w:val="28"/>
        </w:rPr>
        <w:t xml:space="preserve"> мероприятий Программы повышения комфортности городской среды, утвержденной протоколом заседания Совета Фонда от 15.08.2019 </w:t>
      </w:r>
      <w:r>
        <w:rPr>
          <w:szCs w:val="28"/>
        </w:rPr>
        <w:br/>
      </w:r>
      <w:r w:rsidRPr="007F2C5C">
        <w:rPr>
          <w:szCs w:val="28"/>
        </w:rPr>
        <w:t xml:space="preserve">№ СФ-3 /2019 </w:t>
      </w:r>
      <w:r>
        <w:rPr>
          <w:szCs w:val="28"/>
        </w:rPr>
        <w:t xml:space="preserve">с целью внедрения </w:t>
      </w:r>
      <w:r w:rsidRPr="007F2C5C">
        <w:rPr>
          <w:szCs w:val="28"/>
        </w:rPr>
        <w:t>Стандарт</w:t>
      </w:r>
      <w:r>
        <w:rPr>
          <w:szCs w:val="28"/>
        </w:rPr>
        <w:t>а</w:t>
      </w:r>
      <w:r w:rsidRPr="007F2C5C">
        <w:rPr>
          <w:szCs w:val="28"/>
        </w:rPr>
        <w:t xml:space="preserve">, направленного на повышение комфортности городской среды, качества </w:t>
      </w:r>
      <w:r>
        <w:rPr>
          <w:szCs w:val="28"/>
        </w:rPr>
        <w:t>организации жилых зон</w:t>
      </w:r>
      <w:r w:rsidRPr="007F2C5C">
        <w:rPr>
          <w:szCs w:val="28"/>
        </w:rPr>
        <w:t xml:space="preserve">, а также </w:t>
      </w:r>
      <w:r>
        <w:rPr>
          <w:szCs w:val="28"/>
        </w:rPr>
        <w:t xml:space="preserve">совершенствования </w:t>
      </w:r>
      <w:r w:rsidRPr="007F2C5C">
        <w:rPr>
          <w:szCs w:val="28"/>
        </w:rPr>
        <w:t xml:space="preserve">инструментов развития территорий и элементов </w:t>
      </w:r>
      <w:r>
        <w:rPr>
          <w:szCs w:val="28"/>
        </w:rPr>
        <w:t xml:space="preserve">городской </w:t>
      </w:r>
      <w:r w:rsidRPr="007F2C5C">
        <w:rPr>
          <w:szCs w:val="28"/>
        </w:rPr>
        <w:t>инфраструктуры.</w:t>
      </w:r>
      <w:r w:rsidRPr="007F2C5C">
        <w:rPr>
          <w:szCs w:val="28"/>
          <w:lang w:eastAsia="ru-RU"/>
        </w:rPr>
        <w:t xml:space="preserve"> </w:t>
      </w:r>
    </w:p>
    <w:p w:rsidR="00257825" w:rsidRPr="007F2C5C" w:rsidRDefault="00257825" w:rsidP="00257825">
      <w:pPr>
        <w:ind w:firstLine="709"/>
        <w:rPr>
          <w:rFonts w:eastAsia="Arial Unicode MS"/>
          <w:szCs w:val="28"/>
        </w:rPr>
      </w:pPr>
      <w:r w:rsidRPr="007F2C5C">
        <w:t>Потребность разработки свода правил продиктована отсутствием нормативно-технического документа, регламентирующего критерии качества городской среды</w:t>
      </w:r>
      <w:r>
        <w:t xml:space="preserve">, </w:t>
      </w:r>
      <w:r w:rsidRPr="007F2C5C">
        <w:t xml:space="preserve">соответствующего интересам национальной экономики, развитию материально-технической базы и уровню научно-технического </w:t>
      </w:r>
      <w:r w:rsidRPr="0035341C">
        <w:t xml:space="preserve">прогресса, при комплексном развитии </w:t>
      </w:r>
      <w:r w:rsidRPr="0035341C">
        <w:rPr>
          <w:rFonts w:eastAsia="Arial Unicode MS"/>
          <w:szCs w:val="28"/>
        </w:rPr>
        <w:t>территорий городских и сельских населенных пунктов в составе</w:t>
      </w:r>
      <w:r>
        <w:rPr>
          <w:rFonts w:eastAsia="Arial Unicode MS"/>
          <w:szCs w:val="28"/>
        </w:rPr>
        <w:t xml:space="preserve"> </w:t>
      </w:r>
      <w:r w:rsidRPr="007F2C5C">
        <w:rPr>
          <w:rFonts w:eastAsia="Arial Unicode MS"/>
          <w:szCs w:val="28"/>
        </w:rPr>
        <w:t xml:space="preserve">городских округов, городских и сельских  муниципальных образований на территории Российской Федерации. </w:t>
      </w:r>
    </w:p>
    <w:p w:rsidR="00257825" w:rsidRPr="007F2C5C" w:rsidRDefault="00257825" w:rsidP="00257825">
      <w:pPr>
        <w:ind w:firstLine="709"/>
        <w:rPr>
          <w:szCs w:val="28"/>
        </w:rPr>
      </w:pPr>
      <w:r w:rsidRPr="007F2C5C">
        <w:t>Внедрение свода правил о</w:t>
      </w:r>
      <w:r w:rsidRPr="007F2C5C">
        <w:rPr>
          <w:szCs w:val="28"/>
        </w:rPr>
        <w:t>беспечит повышение комфортности и безопасности городской среды,</w:t>
      </w:r>
      <w:r>
        <w:rPr>
          <w:szCs w:val="28"/>
        </w:rPr>
        <w:t xml:space="preserve"> </w:t>
      </w:r>
      <w:r w:rsidRPr="007F2C5C">
        <w:rPr>
          <w:szCs w:val="28"/>
        </w:rPr>
        <w:t>качественное изменение уровня планирования и реализации мероприятий по комплексному развитию территорий Российской Федерации.</w:t>
      </w:r>
    </w:p>
    <w:p w:rsidR="00FB58CF" w:rsidRDefault="00FB58CF" w:rsidP="00E975AD">
      <w:pPr>
        <w:ind w:firstLine="709"/>
        <w:rPr>
          <w:b/>
          <w:szCs w:val="28"/>
        </w:rPr>
      </w:pPr>
    </w:p>
    <w:p w:rsidR="00FB58CF" w:rsidRPr="00504A3D" w:rsidRDefault="00FB58CF" w:rsidP="008F6CE9">
      <w:pPr>
        <w:pStyle w:val="11"/>
        <w:rPr>
          <w:bCs/>
        </w:rPr>
      </w:pPr>
      <w:r w:rsidRPr="00504A3D">
        <w:rPr>
          <w:bCs/>
        </w:rPr>
        <w:t xml:space="preserve">2 Основание </w:t>
      </w:r>
      <w:r w:rsidRPr="00504A3D">
        <w:t>для проведения работы</w:t>
      </w:r>
    </w:p>
    <w:p w:rsidR="00FB58CF" w:rsidRPr="00504A3D" w:rsidRDefault="00FB58CF" w:rsidP="008F6CE9">
      <w:pPr>
        <w:ind w:firstLine="709"/>
        <w:rPr>
          <w:bCs/>
          <w:spacing w:val="2"/>
          <w:szCs w:val="28"/>
        </w:rPr>
      </w:pPr>
      <w:r w:rsidRPr="00504A3D">
        <w:rPr>
          <w:szCs w:val="28"/>
        </w:rPr>
        <w:t xml:space="preserve">Разработка проекта свода правил «Градостроительство. Комплексное развитие территорий. </w:t>
      </w:r>
      <w:r>
        <w:rPr>
          <w:szCs w:val="28"/>
        </w:rPr>
        <w:t>Среднеэтажная</w:t>
      </w:r>
      <w:r w:rsidRPr="00504A3D">
        <w:rPr>
          <w:szCs w:val="28"/>
        </w:rPr>
        <w:t xml:space="preserve"> модель городской среды» осуществляется в рамках </w:t>
      </w:r>
      <w:r w:rsidRPr="00504A3D">
        <w:rPr>
          <w:bCs/>
          <w:spacing w:val="2"/>
          <w:szCs w:val="28"/>
        </w:rPr>
        <w:t>мероприятий по совершенствованию технического регулирования в строительной сфере:</w:t>
      </w:r>
    </w:p>
    <w:p w:rsidR="00FB58CF" w:rsidRPr="00504A3D" w:rsidRDefault="00FB58CF" w:rsidP="008F6CE9">
      <w:pPr>
        <w:ind w:firstLine="709"/>
        <w:rPr>
          <w:bCs/>
          <w:spacing w:val="2"/>
          <w:szCs w:val="28"/>
        </w:rPr>
      </w:pPr>
      <w:r>
        <w:rPr>
          <w:bCs/>
          <w:spacing w:val="2"/>
          <w:szCs w:val="28"/>
        </w:rPr>
        <w:lastRenderedPageBreak/>
        <w:t>-</w:t>
      </w:r>
      <w:r w:rsidRPr="00504A3D">
        <w:rPr>
          <w:bCs/>
          <w:spacing w:val="2"/>
          <w:szCs w:val="28"/>
        </w:rPr>
        <w:t xml:space="preserve"> актуализация действующих нормативно-технических документов на предмет внедрения передовых технологий и установления ограничений на использование устаревших технологий в проектировании и строительстве;</w:t>
      </w:r>
    </w:p>
    <w:p w:rsidR="00FB58CF" w:rsidRPr="00504A3D" w:rsidRDefault="00FB58CF" w:rsidP="008F6CE9">
      <w:pPr>
        <w:ind w:firstLine="709"/>
        <w:rPr>
          <w:bCs/>
          <w:spacing w:val="2"/>
          <w:szCs w:val="28"/>
        </w:rPr>
      </w:pPr>
      <w:r>
        <w:rPr>
          <w:bCs/>
          <w:spacing w:val="2"/>
          <w:szCs w:val="28"/>
        </w:rPr>
        <w:t xml:space="preserve">- </w:t>
      </w:r>
      <w:r w:rsidRPr="00504A3D">
        <w:rPr>
          <w:bCs/>
          <w:spacing w:val="2"/>
          <w:szCs w:val="28"/>
        </w:rPr>
        <w:t>принятие новых нормативно-технических документов в строительной сфере, необходимых для осуществления поэтапного отказа от использования устаревших технологий в проектировании и строительстве.</w:t>
      </w:r>
    </w:p>
    <w:p w:rsidR="00FB58CF" w:rsidRPr="00504A3D" w:rsidRDefault="00FB58CF" w:rsidP="008F6CE9">
      <w:pPr>
        <w:ind w:firstLine="709"/>
        <w:rPr>
          <w:b/>
          <w:szCs w:val="28"/>
        </w:rPr>
      </w:pPr>
    </w:p>
    <w:p w:rsidR="00FB58CF" w:rsidRPr="00504A3D" w:rsidRDefault="00FB58CF" w:rsidP="008F6CE9">
      <w:pPr>
        <w:pStyle w:val="11"/>
      </w:pPr>
      <w:r w:rsidRPr="00504A3D">
        <w:t>3 Цель и задачи разработки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>Целью разработки проектов сводов правил в области градостроительства является реализация требований Федерального закона от 30 декабря 2009 года № 384-ФЗ «Технический регламент о безопасности зданий и сооружений» по обеспечению защиты жизни и здоровья граждан, имущества физических или юридических лиц, государственного или муниципального имущества, обеспечению требований пожарной безопасности, безопасных для здоровья человека условий проживания и пребывания в зданиях и сооружениях, безопасности для пользователей зданиями и сооружениями, доступности зданий и сооружений для инвалидов и других групп населения с ограниченными возможностями передвижения, энергетической эффективности зданий и сооружений, безопасного уровня воздействия зданий и сооружений на окружающую среду; выполнение требований Федерального закона от 23 ноября 2009 года 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повышение уровня гармонизации нормативных требований с европейскими и международными нормативными документами, приведение к единообразию методов определения эксплуатационных характеристик и методов оценки, обеспечение взаимной согласованности действующих нормативных технических документов в сфере строительства.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>Задачи разработки проекта свода правил в области градостроительства: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>- учет положений законодательства Российской Федерации;</w:t>
      </w:r>
    </w:p>
    <w:p w:rsidR="00FB58CF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>- учет требований, прошедших валидацию и апробацию при проектировании и строительстве;</w:t>
      </w:r>
    </w:p>
    <w:p w:rsidR="00FB58CF" w:rsidRPr="007F2C5C" w:rsidRDefault="00FB58CF" w:rsidP="00E72484">
      <w:pPr>
        <w:ind w:firstLine="709"/>
        <w:rPr>
          <w:szCs w:val="28"/>
        </w:rPr>
      </w:pPr>
      <w:r w:rsidRPr="00504A3D">
        <w:rPr>
          <w:szCs w:val="28"/>
        </w:rPr>
        <w:t>- внедрение новых технологий</w:t>
      </w:r>
      <w:r w:rsidRPr="007F2C5C">
        <w:rPr>
          <w:szCs w:val="28"/>
        </w:rPr>
        <w:t>, разработанных на основе Стандарта;</w:t>
      </w:r>
    </w:p>
    <w:p w:rsidR="00FB58CF" w:rsidRPr="00504A3D" w:rsidRDefault="00FB58CF" w:rsidP="00E72484">
      <w:pPr>
        <w:ind w:firstLine="709"/>
        <w:rPr>
          <w:szCs w:val="28"/>
        </w:rPr>
      </w:pPr>
      <w:r w:rsidRPr="00504A3D">
        <w:rPr>
          <w:szCs w:val="28"/>
        </w:rPr>
        <w:t>- снижение стоимости и сроков строительства;</w:t>
      </w:r>
    </w:p>
    <w:p w:rsidR="00FB58CF" w:rsidRPr="007F2C5C" w:rsidRDefault="00FB58CF" w:rsidP="007F3AA0">
      <w:pPr>
        <w:ind w:firstLine="709"/>
        <w:rPr>
          <w:szCs w:val="28"/>
        </w:rPr>
      </w:pPr>
      <w:r w:rsidRPr="007F2C5C">
        <w:rPr>
          <w:szCs w:val="28"/>
        </w:rPr>
        <w:t>- определение общих положений построения среднеэтажной модели городской среды, в т. ч.:</w:t>
      </w:r>
    </w:p>
    <w:p w:rsidR="00FB58CF" w:rsidRPr="007F2C5C" w:rsidRDefault="00FB58CF" w:rsidP="00C747B9">
      <w:pPr>
        <w:rPr>
          <w:szCs w:val="28"/>
        </w:rPr>
      </w:pPr>
      <w:r w:rsidRPr="007F2C5C">
        <w:rPr>
          <w:szCs w:val="28"/>
        </w:rPr>
        <w:t xml:space="preserve">- </w:t>
      </w:r>
      <w:r w:rsidR="00347F66">
        <w:rPr>
          <w:szCs w:val="28"/>
        </w:rPr>
        <w:t xml:space="preserve">разработка </w:t>
      </w:r>
      <w:r w:rsidRPr="007F2C5C">
        <w:rPr>
          <w:szCs w:val="28"/>
        </w:rPr>
        <w:t>требований к функциональному использованию территории среднеэтажной модели городской среды;</w:t>
      </w:r>
    </w:p>
    <w:p w:rsidR="00FB58CF" w:rsidRPr="007F2C5C" w:rsidRDefault="00FB58CF" w:rsidP="00C747B9">
      <w:pPr>
        <w:rPr>
          <w:szCs w:val="28"/>
        </w:rPr>
      </w:pPr>
      <w:r w:rsidRPr="007F2C5C">
        <w:rPr>
          <w:szCs w:val="28"/>
        </w:rPr>
        <w:t xml:space="preserve">- </w:t>
      </w:r>
      <w:r w:rsidR="00347F66">
        <w:rPr>
          <w:szCs w:val="28"/>
        </w:rPr>
        <w:t xml:space="preserve">разработка </w:t>
      </w:r>
      <w:r w:rsidRPr="007F2C5C">
        <w:rPr>
          <w:szCs w:val="28"/>
        </w:rPr>
        <w:t xml:space="preserve">типологии застройки  среднеэтажной модели городской среды;  </w:t>
      </w:r>
    </w:p>
    <w:p w:rsidR="00FB58CF" w:rsidRPr="007F2C5C" w:rsidRDefault="00FB58CF" w:rsidP="00C747B9">
      <w:pPr>
        <w:rPr>
          <w:szCs w:val="28"/>
        </w:rPr>
      </w:pPr>
      <w:r w:rsidRPr="007F2C5C">
        <w:rPr>
          <w:szCs w:val="28"/>
        </w:rPr>
        <w:t xml:space="preserve">- </w:t>
      </w:r>
      <w:r w:rsidR="00347F66">
        <w:rPr>
          <w:szCs w:val="28"/>
        </w:rPr>
        <w:t xml:space="preserve">разработка </w:t>
      </w:r>
      <w:r w:rsidRPr="007F2C5C">
        <w:rPr>
          <w:szCs w:val="28"/>
        </w:rPr>
        <w:t>требований к транспортному и пешеходному  обслуживанию территории среднеэтажной модели городской среды;</w:t>
      </w:r>
    </w:p>
    <w:p w:rsidR="00FB58CF" w:rsidRPr="007F2C5C" w:rsidRDefault="00FB58CF" w:rsidP="00C747B9">
      <w:pPr>
        <w:rPr>
          <w:szCs w:val="28"/>
        </w:rPr>
      </w:pPr>
      <w:r w:rsidRPr="007F2C5C">
        <w:rPr>
          <w:szCs w:val="28"/>
        </w:rPr>
        <w:t xml:space="preserve">- </w:t>
      </w:r>
      <w:r w:rsidR="00347F66">
        <w:rPr>
          <w:szCs w:val="28"/>
        </w:rPr>
        <w:t xml:space="preserve">разработка </w:t>
      </w:r>
      <w:r w:rsidRPr="007F2C5C">
        <w:rPr>
          <w:szCs w:val="28"/>
        </w:rPr>
        <w:t>требований к организации стоянок автомобилей для  среднеэтажной модели городской среды;</w:t>
      </w:r>
    </w:p>
    <w:p w:rsidR="00FB58CF" w:rsidRPr="007F2C5C" w:rsidRDefault="00FB58CF" w:rsidP="00C747B9">
      <w:pPr>
        <w:rPr>
          <w:szCs w:val="28"/>
        </w:rPr>
      </w:pPr>
      <w:r w:rsidRPr="007F2C5C">
        <w:rPr>
          <w:szCs w:val="28"/>
        </w:rPr>
        <w:lastRenderedPageBreak/>
        <w:t xml:space="preserve">- </w:t>
      </w:r>
      <w:r w:rsidR="00347F66">
        <w:rPr>
          <w:szCs w:val="28"/>
        </w:rPr>
        <w:t xml:space="preserve">разработка </w:t>
      </w:r>
      <w:r w:rsidRPr="007F2C5C">
        <w:rPr>
          <w:szCs w:val="28"/>
        </w:rPr>
        <w:t>требований к организации открытых общественных пространств (площадей и озелененных территорий);</w:t>
      </w:r>
    </w:p>
    <w:p w:rsidR="00FB58CF" w:rsidRPr="007F2C5C" w:rsidRDefault="00FB58CF" w:rsidP="00C747B9">
      <w:pPr>
        <w:rPr>
          <w:szCs w:val="28"/>
        </w:rPr>
      </w:pPr>
      <w:r w:rsidRPr="007F2C5C">
        <w:rPr>
          <w:szCs w:val="28"/>
        </w:rPr>
        <w:t xml:space="preserve">- </w:t>
      </w:r>
      <w:r w:rsidR="00347F66">
        <w:rPr>
          <w:szCs w:val="28"/>
        </w:rPr>
        <w:t xml:space="preserve">разработка </w:t>
      </w:r>
      <w:r w:rsidRPr="007F2C5C">
        <w:rPr>
          <w:szCs w:val="28"/>
        </w:rPr>
        <w:t>требований к формированию фронта застройки;</w:t>
      </w:r>
    </w:p>
    <w:p w:rsidR="00FB58CF" w:rsidRPr="007F2C5C" w:rsidRDefault="00FB58CF" w:rsidP="007F3AA0">
      <w:pPr>
        <w:ind w:firstLine="0"/>
        <w:rPr>
          <w:szCs w:val="28"/>
          <w:bdr w:val="none" w:sz="0" w:space="0" w:color="auto" w:frame="1"/>
        </w:rPr>
      </w:pPr>
      <w:r w:rsidRPr="007F2C5C">
        <w:rPr>
          <w:szCs w:val="28"/>
          <w:bdr w:val="none" w:sz="0" w:space="0" w:color="auto" w:frame="1"/>
        </w:rPr>
        <w:t xml:space="preserve">          - </w:t>
      </w:r>
      <w:r w:rsidR="00347F66">
        <w:rPr>
          <w:szCs w:val="28"/>
          <w:bdr w:val="none" w:sz="0" w:space="0" w:color="auto" w:frame="1"/>
        </w:rPr>
        <w:t xml:space="preserve">учет </w:t>
      </w:r>
      <w:r w:rsidRPr="007F2C5C">
        <w:rPr>
          <w:szCs w:val="28"/>
          <w:bdr w:val="none" w:sz="0" w:space="0" w:color="auto" w:frame="1"/>
        </w:rPr>
        <w:t xml:space="preserve">нормируемых территориальных параметров </w:t>
      </w:r>
      <w:r w:rsidR="00347F66">
        <w:rPr>
          <w:szCs w:val="28"/>
          <w:bdr w:val="none" w:sz="0" w:space="0" w:color="auto" w:frame="1"/>
        </w:rPr>
        <w:t xml:space="preserve">для </w:t>
      </w:r>
      <w:r w:rsidRPr="007F2C5C">
        <w:rPr>
          <w:szCs w:val="28"/>
        </w:rPr>
        <w:t>среднеэтажной модели</w:t>
      </w:r>
      <w:r w:rsidRPr="007F2C5C">
        <w:rPr>
          <w:szCs w:val="28"/>
          <w:bdr w:val="none" w:sz="0" w:space="0" w:color="auto" w:frame="1"/>
        </w:rPr>
        <w:t xml:space="preserve"> городской среды</w:t>
      </w:r>
      <w:r w:rsidRPr="007F2C5C">
        <w:rPr>
          <w:szCs w:val="28"/>
        </w:rPr>
        <w:t>;</w:t>
      </w:r>
    </w:p>
    <w:p w:rsidR="00FB58CF" w:rsidRPr="00347F66" w:rsidRDefault="001D4586" w:rsidP="008F6CE9">
      <w:pPr>
        <w:ind w:firstLine="709"/>
        <w:rPr>
          <w:szCs w:val="28"/>
        </w:rPr>
      </w:pPr>
      <w:r w:rsidRPr="00347F66">
        <w:rPr>
          <w:szCs w:val="28"/>
        </w:rPr>
        <w:t xml:space="preserve">- </w:t>
      </w:r>
      <w:r w:rsidR="00347F66" w:rsidRPr="00347F66">
        <w:rPr>
          <w:szCs w:val="28"/>
        </w:rPr>
        <w:t xml:space="preserve">учет </w:t>
      </w:r>
      <w:r w:rsidRPr="00347F66">
        <w:rPr>
          <w:szCs w:val="28"/>
        </w:rPr>
        <w:t xml:space="preserve">экологических требований при разработке </w:t>
      </w:r>
      <w:r w:rsidR="00FB58CF" w:rsidRPr="00347F66">
        <w:rPr>
          <w:szCs w:val="28"/>
        </w:rPr>
        <w:t>среднеэтажной модели</w:t>
      </w:r>
      <w:r w:rsidRPr="00347F66">
        <w:rPr>
          <w:szCs w:val="28"/>
        </w:rPr>
        <w:t xml:space="preserve"> городской среды</w:t>
      </w:r>
      <w:r w:rsidR="00FB58CF" w:rsidRPr="00347F66">
        <w:rPr>
          <w:szCs w:val="28"/>
        </w:rPr>
        <w:t>.</w:t>
      </w:r>
    </w:p>
    <w:p w:rsidR="00FB58CF" w:rsidRPr="00504A3D" w:rsidRDefault="00FB58CF" w:rsidP="008F6CE9">
      <w:pPr>
        <w:ind w:firstLine="709"/>
        <w:rPr>
          <w:szCs w:val="28"/>
        </w:rPr>
      </w:pPr>
    </w:p>
    <w:p w:rsidR="00FB58CF" w:rsidRPr="00504A3D" w:rsidRDefault="00FB58CF" w:rsidP="008F6CE9">
      <w:pPr>
        <w:pStyle w:val="11"/>
      </w:pPr>
      <w:r w:rsidRPr="00504A3D">
        <w:t>4 Область применения свода правил. Данные об объекте нормирования</w:t>
      </w:r>
    </w:p>
    <w:p w:rsidR="00FB58CF" w:rsidRPr="00BA2288" w:rsidRDefault="00FB58CF" w:rsidP="003660D5">
      <w:pPr>
        <w:rPr>
          <w:rFonts w:eastAsia="Arial Unicode MS"/>
          <w:szCs w:val="28"/>
        </w:rPr>
      </w:pPr>
      <w:r w:rsidRPr="00BA2288">
        <w:rPr>
          <w:rFonts w:eastAsia="Arial Unicode MS"/>
          <w:szCs w:val="28"/>
        </w:rPr>
        <w:t>Свод правил определяет требования к проектированию среднеэтажной  модели городской среды в целях  обеспечения  безопасности и  устойчивости комплексного развития территорий городских и сельских населенных пунктов, городских округов, городских и сельских  муниципальных образований  на территории Российской Федерации.</w:t>
      </w:r>
    </w:p>
    <w:p w:rsidR="00B819B3" w:rsidRPr="00BF149F" w:rsidRDefault="00B819B3" w:rsidP="00B819B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rPr>
          <w:rFonts w:eastAsia="Arial Unicode MS"/>
          <w:szCs w:val="28"/>
          <w:bdr w:val="nil"/>
          <w:lang w:eastAsia="ru-RU"/>
        </w:rPr>
      </w:pPr>
      <w:r w:rsidRPr="00BF149F">
        <w:rPr>
          <w:rFonts w:eastAsia="Arial Unicode MS"/>
          <w:szCs w:val="28"/>
          <w:bdr w:val="nil"/>
          <w:lang w:eastAsia="ru-RU"/>
        </w:rPr>
        <w:t xml:space="preserve">Cвод правил распространяется на разработку  документации по планировке территорий </w:t>
      </w:r>
      <w:r w:rsidRPr="00BF149F">
        <w:rPr>
          <w:rFonts w:eastAsia="Calibri"/>
          <w:szCs w:val="28"/>
        </w:rPr>
        <w:t>жилого и многофункционального назначения</w:t>
      </w:r>
      <w:r w:rsidRPr="00BF149F">
        <w:rPr>
          <w:rFonts w:eastAsia="Arial Unicode MS"/>
          <w:szCs w:val="28"/>
          <w:bdr w:val="nil"/>
          <w:lang w:eastAsia="ru-RU"/>
        </w:rPr>
        <w:t xml:space="preserve">, </w:t>
      </w:r>
      <w:r w:rsidRPr="00BF149F">
        <w:rPr>
          <w:rFonts w:eastAsia="Calibri"/>
          <w:szCs w:val="28"/>
        </w:rPr>
        <w:t>в т. ч.</w:t>
      </w:r>
      <w:r w:rsidRPr="00BF149F">
        <w:rPr>
          <w:rFonts w:eastAsia="Arial Unicode MS"/>
          <w:szCs w:val="28"/>
          <w:bdr w:val="nil"/>
          <w:lang w:eastAsia="ru-RU"/>
        </w:rPr>
        <w:t xml:space="preserve"> в границах которых предусматривается комплексное развитие территории, на основе построения среднеэтажной модели городской среды в различных градостроительных, архитектурно-планировочных и объемно-пространственных условиях размещения.</w:t>
      </w:r>
    </w:p>
    <w:p w:rsidR="00FB58CF" w:rsidRPr="00504A3D" w:rsidRDefault="00FB58CF" w:rsidP="008F6CE9">
      <w:pPr>
        <w:pStyle w:val="21"/>
        <w:spacing w:after="0" w:line="240" w:lineRule="auto"/>
        <w:ind w:firstLine="709"/>
        <w:rPr>
          <w:b/>
          <w:sz w:val="28"/>
          <w:szCs w:val="28"/>
          <w:lang w:eastAsia="en-US"/>
        </w:rPr>
      </w:pPr>
    </w:p>
    <w:p w:rsidR="00FB58CF" w:rsidRPr="00504A3D" w:rsidRDefault="00FB58CF" w:rsidP="008F6CE9">
      <w:pPr>
        <w:pStyle w:val="11"/>
      </w:pPr>
      <w:r w:rsidRPr="00504A3D">
        <w:t>5</w:t>
      </w:r>
      <w:r w:rsidRPr="00504A3D">
        <w:rPr>
          <w:b w:val="0"/>
        </w:rPr>
        <w:t xml:space="preserve"> </w:t>
      </w:r>
      <w:r w:rsidRPr="00504A3D">
        <w:rPr>
          <w:spacing w:val="2"/>
        </w:rPr>
        <w:t xml:space="preserve">Структура и содержание свода правил </w:t>
      </w:r>
    </w:p>
    <w:p w:rsidR="00FB58CF" w:rsidRPr="00504A3D" w:rsidRDefault="00FB58CF" w:rsidP="008F6CE9">
      <w:pPr>
        <w:ind w:firstLine="709"/>
        <w:rPr>
          <w:szCs w:val="28"/>
        </w:rPr>
      </w:pPr>
      <w:r w:rsidRPr="00504A3D">
        <w:rPr>
          <w:szCs w:val="28"/>
        </w:rPr>
        <w:t xml:space="preserve">Проект свода правил </w:t>
      </w:r>
      <w:r w:rsidRPr="00504A3D">
        <w:rPr>
          <w:spacing w:val="2"/>
          <w:szCs w:val="28"/>
        </w:rPr>
        <w:t xml:space="preserve">«Градостроительство. Комплексное развитие территорий. </w:t>
      </w:r>
      <w:r>
        <w:rPr>
          <w:spacing w:val="2"/>
          <w:szCs w:val="28"/>
        </w:rPr>
        <w:t>Среднеэтажная</w:t>
      </w:r>
      <w:r w:rsidRPr="00504A3D">
        <w:rPr>
          <w:spacing w:val="2"/>
          <w:szCs w:val="28"/>
        </w:rPr>
        <w:t xml:space="preserve"> модель городской среды» содержит следующие разделы: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 xml:space="preserve">1 Область применения 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 xml:space="preserve">2 Нормативные ссылки 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 xml:space="preserve">3 </w:t>
      </w:r>
      <w:r w:rsidRPr="00012663">
        <w:rPr>
          <w:szCs w:val="28"/>
        </w:rPr>
        <w:t>Термины, определения и сокращения</w:t>
      </w:r>
    </w:p>
    <w:p w:rsidR="00FB58CF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 xml:space="preserve">4 Общие положения </w:t>
      </w:r>
    </w:p>
    <w:p w:rsidR="00FB58CF" w:rsidRDefault="00FB58CF" w:rsidP="00470B21">
      <w:pPr>
        <w:ind w:firstLine="1134"/>
        <w:rPr>
          <w:szCs w:val="28"/>
        </w:rPr>
      </w:pPr>
      <w:r w:rsidRPr="00470B21">
        <w:rPr>
          <w:szCs w:val="28"/>
        </w:rPr>
        <w:t xml:space="preserve">4.1 Общие требования к планировочной организации </w:t>
      </w:r>
      <w:r w:rsidR="00257825">
        <w:rPr>
          <w:szCs w:val="28"/>
        </w:rPr>
        <w:t>территории</w:t>
      </w:r>
    </w:p>
    <w:p w:rsidR="00FB58CF" w:rsidRDefault="00FB58CF" w:rsidP="00470B21">
      <w:pPr>
        <w:ind w:firstLine="1134"/>
        <w:rPr>
          <w:szCs w:val="28"/>
        </w:rPr>
      </w:pPr>
      <w:r w:rsidRPr="00470B21">
        <w:rPr>
          <w:szCs w:val="28"/>
        </w:rPr>
        <w:t>4.2 Общие требования к параметрам застройки</w:t>
      </w:r>
    </w:p>
    <w:p w:rsidR="00FB58CF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>5 Функциональное использование территории</w:t>
      </w:r>
    </w:p>
    <w:p w:rsidR="00FB58CF" w:rsidRPr="00470B21" w:rsidRDefault="00FB58CF" w:rsidP="00470B21">
      <w:pPr>
        <w:ind w:left="1560" w:hanging="426"/>
        <w:rPr>
          <w:szCs w:val="28"/>
        </w:rPr>
      </w:pPr>
      <w:r w:rsidRPr="00470B21">
        <w:rPr>
          <w:szCs w:val="28"/>
        </w:rPr>
        <w:t>5.1 Функционально-планировочная организация территории</w:t>
      </w:r>
    </w:p>
    <w:p w:rsidR="00FB58CF" w:rsidRPr="00470B21" w:rsidRDefault="00FB58CF" w:rsidP="00470B21">
      <w:pPr>
        <w:ind w:left="1560" w:hanging="426"/>
        <w:rPr>
          <w:szCs w:val="28"/>
        </w:rPr>
      </w:pPr>
      <w:r w:rsidRPr="00470B21">
        <w:rPr>
          <w:szCs w:val="28"/>
        </w:rPr>
        <w:t xml:space="preserve">5.2 Требования к организации </w:t>
      </w:r>
      <w:r w:rsidR="00257825">
        <w:rPr>
          <w:szCs w:val="28"/>
        </w:rPr>
        <w:t xml:space="preserve">системы </w:t>
      </w:r>
      <w:r w:rsidRPr="00470B21">
        <w:rPr>
          <w:szCs w:val="28"/>
        </w:rPr>
        <w:t>обслуживания</w:t>
      </w:r>
      <w:r w:rsidR="00257825">
        <w:rPr>
          <w:szCs w:val="28"/>
        </w:rPr>
        <w:t xml:space="preserve"> населения</w:t>
      </w:r>
    </w:p>
    <w:p w:rsidR="00FB58CF" w:rsidRPr="00470B21" w:rsidRDefault="00FB58CF" w:rsidP="00470B21">
      <w:pPr>
        <w:ind w:left="1560" w:hanging="426"/>
        <w:rPr>
          <w:szCs w:val="28"/>
        </w:rPr>
      </w:pPr>
      <w:r w:rsidRPr="00470B21">
        <w:rPr>
          <w:szCs w:val="28"/>
        </w:rPr>
        <w:t>5.3 Тр</w:t>
      </w:r>
      <w:r w:rsidR="00257825">
        <w:rPr>
          <w:szCs w:val="28"/>
        </w:rPr>
        <w:t>ебования к размещению</w:t>
      </w:r>
      <w:r w:rsidRPr="00470B21">
        <w:rPr>
          <w:szCs w:val="28"/>
        </w:rPr>
        <w:t xml:space="preserve"> зданий организаций </w:t>
      </w:r>
      <w:r>
        <w:rPr>
          <w:szCs w:val="28"/>
        </w:rPr>
        <w:t xml:space="preserve">  </w:t>
      </w:r>
      <w:r w:rsidRPr="00470B21">
        <w:rPr>
          <w:szCs w:val="28"/>
        </w:rPr>
        <w:t>профессионального образования</w:t>
      </w:r>
    </w:p>
    <w:p w:rsidR="00FB58CF" w:rsidRPr="00504A3D" w:rsidRDefault="00FB58CF" w:rsidP="00470B21">
      <w:pPr>
        <w:ind w:left="1560" w:hanging="426"/>
        <w:rPr>
          <w:szCs w:val="28"/>
        </w:rPr>
      </w:pPr>
      <w:r w:rsidRPr="00470B21">
        <w:rPr>
          <w:szCs w:val="28"/>
        </w:rPr>
        <w:t>5.4 Требования к обесп</w:t>
      </w:r>
      <w:r w:rsidR="00257825">
        <w:rPr>
          <w:szCs w:val="28"/>
        </w:rPr>
        <w:t>ечению возможности дальнейшего развития</w:t>
      </w:r>
      <w:r w:rsidR="00B61810">
        <w:rPr>
          <w:szCs w:val="28"/>
        </w:rPr>
        <w:t xml:space="preserve"> территории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 xml:space="preserve">6 Типология застройки 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>7 Транспортное обслуживание территории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 xml:space="preserve">8 Организация </w:t>
      </w:r>
      <w:r w:rsidRPr="00470B21">
        <w:rPr>
          <w:szCs w:val="28"/>
        </w:rPr>
        <w:t>стоянок автомобилей и парковок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>9 Экологические требования</w:t>
      </w:r>
    </w:p>
    <w:p w:rsidR="00FB58CF" w:rsidRDefault="00FB58CF" w:rsidP="00364C98">
      <w:pPr>
        <w:ind w:left="709" w:firstLine="0"/>
        <w:rPr>
          <w:szCs w:val="28"/>
        </w:rPr>
      </w:pPr>
      <w:r w:rsidRPr="00504A3D">
        <w:rPr>
          <w:szCs w:val="28"/>
        </w:rPr>
        <w:lastRenderedPageBreak/>
        <w:t>10</w:t>
      </w:r>
      <w:r>
        <w:rPr>
          <w:szCs w:val="28"/>
        </w:rPr>
        <w:t xml:space="preserve"> </w:t>
      </w:r>
      <w:r w:rsidR="00257825">
        <w:rPr>
          <w:szCs w:val="28"/>
        </w:rPr>
        <w:t>Требования к планировочной</w:t>
      </w:r>
      <w:r w:rsidRPr="00504A3D">
        <w:rPr>
          <w:szCs w:val="28"/>
        </w:rPr>
        <w:t xml:space="preserve"> организации земельного участка для зданий организаций дошкольного, начального, основного и среднего (полного) общего образования</w:t>
      </w:r>
    </w:p>
    <w:p w:rsidR="00424595" w:rsidRPr="00BF149F" w:rsidRDefault="00424595" w:rsidP="00364C98">
      <w:pPr>
        <w:ind w:left="709" w:firstLine="0"/>
        <w:rPr>
          <w:szCs w:val="28"/>
        </w:rPr>
      </w:pPr>
      <w:r w:rsidRPr="00424595">
        <w:rPr>
          <w:szCs w:val="28"/>
        </w:rPr>
        <w:t>Приложение</w:t>
      </w:r>
      <w:r w:rsidR="00B950E1" w:rsidRPr="00B950E1">
        <w:rPr>
          <w:szCs w:val="28"/>
          <w:lang w:eastAsia="ru-RU"/>
        </w:rPr>
        <w:t xml:space="preserve"> </w:t>
      </w:r>
      <w:r w:rsidR="00B950E1" w:rsidRPr="00BF149F">
        <w:rPr>
          <w:szCs w:val="28"/>
          <w:lang w:eastAsia="ru-RU"/>
        </w:rPr>
        <w:t>А</w:t>
      </w:r>
      <w:r w:rsidR="00B950E1" w:rsidRPr="00BF149F">
        <w:rPr>
          <w:b/>
          <w:szCs w:val="28"/>
          <w:lang w:eastAsia="ru-RU"/>
        </w:rPr>
        <w:t xml:space="preserve"> </w:t>
      </w:r>
      <w:r w:rsidR="00B950E1" w:rsidRPr="00BF149F">
        <w:rPr>
          <w:szCs w:val="28"/>
          <w:lang w:eastAsia="ru-RU"/>
        </w:rPr>
        <w:t>Основные технико-экономические показатели комплексного развития территории жилой застройки среднеэтажной модели городской среды</w:t>
      </w:r>
    </w:p>
    <w:p w:rsidR="00FB58CF" w:rsidRPr="00504A3D" w:rsidRDefault="00FB58CF" w:rsidP="003660D5">
      <w:pPr>
        <w:ind w:firstLine="709"/>
        <w:rPr>
          <w:szCs w:val="28"/>
        </w:rPr>
      </w:pPr>
      <w:r w:rsidRPr="00504A3D">
        <w:rPr>
          <w:szCs w:val="28"/>
        </w:rPr>
        <w:t>Библиография.</w:t>
      </w:r>
    </w:p>
    <w:p w:rsidR="00FB58CF" w:rsidRPr="00504A3D" w:rsidRDefault="00FB58CF" w:rsidP="008F6CE9">
      <w:pPr>
        <w:ind w:firstLine="709"/>
        <w:rPr>
          <w:szCs w:val="28"/>
        </w:rPr>
      </w:pPr>
    </w:p>
    <w:p w:rsidR="00FB58CF" w:rsidRPr="00504A3D" w:rsidRDefault="00FB58CF" w:rsidP="008F6CE9">
      <w:pPr>
        <w:pStyle w:val="11"/>
      </w:pPr>
      <w:r w:rsidRPr="00504A3D">
        <w:t xml:space="preserve">6  </w:t>
      </w:r>
      <w:r w:rsidRPr="00504A3D">
        <w:rPr>
          <w:spacing w:val="-10"/>
        </w:rPr>
        <w:t xml:space="preserve">Перечень </w:t>
      </w:r>
      <w:r w:rsidRPr="00504A3D">
        <w:t>передовых</w:t>
      </w:r>
      <w:r w:rsidRPr="00504A3D">
        <w:rPr>
          <w:spacing w:val="-10"/>
        </w:rPr>
        <w:t xml:space="preserve"> технологий, </w:t>
      </w:r>
      <w:r w:rsidRPr="00504A3D">
        <w:t xml:space="preserve">включенных в проект свода правил </w:t>
      </w:r>
      <w:r w:rsidRPr="00504A3D">
        <w:rPr>
          <w:spacing w:val="2"/>
        </w:rPr>
        <w:t xml:space="preserve">«Градостроительство. Комплексное развитие территорий. </w:t>
      </w:r>
      <w:r>
        <w:rPr>
          <w:spacing w:val="2"/>
        </w:rPr>
        <w:t>Среднеэтажная</w:t>
      </w:r>
      <w:r w:rsidRPr="00504A3D">
        <w:rPr>
          <w:spacing w:val="2"/>
        </w:rPr>
        <w:t xml:space="preserve"> модель городской среды»</w:t>
      </w:r>
      <w:r w:rsidRPr="00504A3D">
        <w:t>, и ограничений на использование устаревших технологий при проектировании и строительстве</w:t>
      </w:r>
    </w:p>
    <w:p w:rsidR="00FB58CF" w:rsidRPr="00504A3D" w:rsidRDefault="00FB58CF" w:rsidP="008F6CE9">
      <w:pPr>
        <w:pStyle w:val="23"/>
      </w:pPr>
      <w:r w:rsidRPr="00504A3D">
        <w:t xml:space="preserve">6.1 Перечень передовых технологий, включенных в проект свода правил </w:t>
      </w:r>
      <w:r w:rsidRPr="00504A3D">
        <w:rPr>
          <w:spacing w:val="2"/>
        </w:rPr>
        <w:t xml:space="preserve">«Градостроительство. Комплексное развитие территорий. </w:t>
      </w:r>
      <w:r>
        <w:rPr>
          <w:spacing w:val="2"/>
        </w:rPr>
        <w:t>Среднеэтажная</w:t>
      </w:r>
      <w:r w:rsidRPr="00504A3D">
        <w:rPr>
          <w:spacing w:val="2"/>
        </w:rPr>
        <w:t xml:space="preserve"> модель городской среды»</w:t>
      </w:r>
    </w:p>
    <w:p w:rsidR="00FB58CF" w:rsidRPr="00CB1A29" w:rsidRDefault="00FB58CF" w:rsidP="004D5275">
      <w:pPr>
        <w:ind w:firstLine="709"/>
      </w:pPr>
      <w:r w:rsidRPr="00CB1A29">
        <w:t xml:space="preserve">Проект свода правил предусматривает новые параметры, не регламентированные в </w:t>
      </w:r>
      <w:r w:rsidR="00347F66">
        <w:t>действующих</w:t>
      </w:r>
      <w:r w:rsidRPr="00CB1A29">
        <w:t xml:space="preserve"> нормативн</w:t>
      </w:r>
      <w:r w:rsidR="00347F66">
        <w:t>о-технических</w:t>
      </w:r>
      <w:r w:rsidRPr="00CB1A29">
        <w:t xml:space="preserve"> документах </w:t>
      </w:r>
      <w:r w:rsidR="00347F66">
        <w:t>в области</w:t>
      </w:r>
      <w:r w:rsidRPr="00CB1A29">
        <w:t xml:space="preserve"> градостроительств</w:t>
      </w:r>
      <w:r w:rsidR="00347F66">
        <w:t>а</w:t>
      </w:r>
      <w:r w:rsidRPr="00CB1A29">
        <w:t>, в т. ч.</w:t>
      </w:r>
    </w:p>
    <w:p w:rsidR="00FB58CF" w:rsidRPr="00CB1A29" w:rsidRDefault="00FB58CF" w:rsidP="004D5275">
      <w:pPr>
        <w:ind w:firstLine="709"/>
      </w:pPr>
      <w:r w:rsidRPr="00CB1A29">
        <w:t xml:space="preserve">- плотность застройки, </w:t>
      </w:r>
      <w:r w:rsidRPr="00CB1A29">
        <w:rPr>
          <w:szCs w:val="28"/>
        </w:rPr>
        <w:t xml:space="preserve">проектная обеспеченность объектами социальной и коммерческой  инфраструктуры, открытыми и </w:t>
      </w:r>
      <w:r w:rsidRPr="00CB1A29">
        <w:t>озелененными пространствами,</w:t>
      </w:r>
      <w:r w:rsidRPr="00CB1A29">
        <w:rPr>
          <w:szCs w:val="28"/>
        </w:rPr>
        <w:t xml:space="preserve"> объектами транспортной инфраструктуры: количество стоянок автомобилей, парковок, машиномест</w:t>
      </w:r>
      <w:r w:rsidRPr="00CB1A29">
        <w:t>;</w:t>
      </w:r>
      <w:r w:rsidRPr="00CB1A29">
        <w:rPr>
          <w:szCs w:val="28"/>
        </w:rPr>
        <w:t xml:space="preserve"> </w:t>
      </w:r>
      <w:r w:rsidRPr="00CB1A29">
        <w:t>вместимость и размеры участков объектов образования, размещаемых в пределах пешеходной доступности;</w:t>
      </w:r>
    </w:p>
    <w:p w:rsidR="00FB58CF" w:rsidRDefault="00FB58CF" w:rsidP="004D5275">
      <w:pPr>
        <w:ind w:firstLine="709"/>
      </w:pPr>
      <w:r w:rsidRPr="00CB1A29">
        <w:t>- архитектурно-художественные и объемно-пространственные параметры жилой застройки:  этажность и фронт застройки, размещение визуальных доминант  вдоль объектов УДС и пр.</w:t>
      </w:r>
    </w:p>
    <w:p w:rsidR="00CE1C8C" w:rsidRPr="00487BCB" w:rsidRDefault="00CE1C8C" w:rsidP="00CE1C8C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E17F57">
        <w:rPr>
          <w:sz w:val="28"/>
          <w:szCs w:val="28"/>
        </w:rPr>
        <w:t xml:space="preserve">Внедрение в практику проектирования СП «Градостроительство. Комплексное развитие территорий. Среднеэтажная модель городской среды» обеспечит увязку требований </w:t>
      </w:r>
      <w:r w:rsidR="00542046">
        <w:rPr>
          <w:sz w:val="28"/>
          <w:szCs w:val="28"/>
        </w:rPr>
        <w:t xml:space="preserve">действующих </w:t>
      </w:r>
      <w:r w:rsidRPr="00E17F57">
        <w:rPr>
          <w:sz w:val="28"/>
          <w:szCs w:val="28"/>
        </w:rPr>
        <w:t>нормативн</w:t>
      </w:r>
      <w:r w:rsidR="00542046">
        <w:rPr>
          <w:sz w:val="28"/>
          <w:szCs w:val="28"/>
        </w:rPr>
        <w:t>о-технических</w:t>
      </w:r>
      <w:r w:rsidRPr="00E17F57">
        <w:rPr>
          <w:sz w:val="28"/>
          <w:szCs w:val="28"/>
        </w:rPr>
        <w:t xml:space="preserve"> документов с рекомендациями Стандарта по построению </w:t>
      </w:r>
      <w:r w:rsidRPr="00487BCB">
        <w:rPr>
          <w:sz w:val="28"/>
          <w:szCs w:val="28"/>
        </w:rPr>
        <w:t>среднеэтажной модели городской среды</w:t>
      </w:r>
      <w:r w:rsidR="00542046">
        <w:rPr>
          <w:sz w:val="28"/>
          <w:szCs w:val="28"/>
        </w:rPr>
        <w:t>, а именно</w:t>
      </w:r>
      <w:r w:rsidRPr="00487BCB">
        <w:rPr>
          <w:sz w:val="28"/>
          <w:szCs w:val="28"/>
        </w:rPr>
        <w:t>:</w:t>
      </w:r>
    </w:p>
    <w:p w:rsidR="00CE1C8C" w:rsidRPr="00487BCB" w:rsidRDefault="00CE1C8C" w:rsidP="00CE1C8C">
      <w:r w:rsidRPr="00487BCB">
        <w:t xml:space="preserve">1) Конкретизации </w:t>
      </w:r>
      <w:r w:rsidR="00542046">
        <w:t xml:space="preserve">следующих </w:t>
      </w:r>
      <w:r w:rsidRPr="00487BCB">
        <w:t>параметров в развитие СП 42.13330.2016 и СП 476.1325800 для среднеэтажной модели городской среды:</w:t>
      </w:r>
    </w:p>
    <w:p w:rsidR="000F1F2D" w:rsidRPr="00BC0971" w:rsidRDefault="00CE1C8C" w:rsidP="000F1F2D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BC0971">
        <w:rPr>
          <w:szCs w:val="28"/>
          <w:lang w:eastAsia="ru-RU"/>
        </w:rPr>
        <w:t xml:space="preserve">- плотность застройки территории </w:t>
      </w:r>
      <w:r w:rsidRPr="00B17895">
        <w:rPr>
          <w:rFonts w:eastAsia="Calibri"/>
          <w:szCs w:val="28"/>
          <w:shd w:val="clear" w:color="auto" w:fill="FFFFFF"/>
        </w:rPr>
        <w:t>–</w:t>
      </w:r>
      <w:r w:rsidR="00397110" w:rsidRPr="00B17895">
        <w:rPr>
          <w:rFonts w:eastAsia="Calibri"/>
          <w:szCs w:val="28"/>
          <w:shd w:val="clear" w:color="auto" w:fill="FFFFFF"/>
        </w:rPr>
        <w:t xml:space="preserve"> </w:t>
      </w:r>
      <w:r w:rsidR="00424595" w:rsidRPr="00B17895">
        <w:rPr>
          <w:szCs w:val="28"/>
          <w:lang w:eastAsia="ru-RU"/>
        </w:rPr>
        <w:t>8-15</w:t>
      </w:r>
      <w:r w:rsidR="00424595" w:rsidRPr="00424595">
        <w:rPr>
          <w:szCs w:val="28"/>
          <w:lang w:eastAsia="ru-RU"/>
        </w:rPr>
        <w:t xml:space="preserve"> </w:t>
      </w:r>
      <w:r w:rsidR="000F1F2D" w:rsidRPr="00BC0971">
        <w:rPr>
          <w:szCs w:val="28"/>
          <w:lang w:eastAsia="ru-RU"/>
        </w:rPr>
        <w:t xml:space="preserve">тыс. кв.м/га </w:t>
      </w:r>
      <w:r w:rsidR="00D506B7" w:rsidRPr="00BC0971">
        <w:rPr>
          <w:szCs w:val="28"/>
          <w:lang w:eastAsia="ru-RU"/>
        </w:rPr>
        <w:t>(СП 42.13330</w:t>
      </w:r>
      <w:r w:rsidR="00B5563B" w:rsidRPr="00BC0971">
        <w:rPr>
          <w:szCs w:val="28"/>
          <w:lang w:eastAsia="ru-RU"/>
        </w:rPr>
        <w:t>.2016, изм. № 3</w:t>
      </w:r>
      <w:r w:rsidR="00D506B7" w:rsidRPr="00BC0971">
        <w:rPr>
          <w:szCs w:val="28"/>
          <w:lang w:eastAsia="ru-RU"/>
        </w:rPr>
        <w:t>, приложение Б)</w:t>
      </w:r>
      <w:r w:rsidR="000F1F2D" w:rsidRPr="00BC0971">
        <w:rPr>
          <w:szCs w:val="28"/>
          <w:lang w:eastAsia="ru-RU"/>
        </w:rPr>
        <w:t>;</w:t>
      </w:r>
    </w:p>
    <w:p w:rsidR="00D506B7" w:rsidRPr="00BC0971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BC0971">
        <w:rPr>
          <w:szCs w:val="28"/>
          <w:lang w:eastAsia="ru-RU"/>
        </w:rPr>
        <w:t xml:space="preserve">- обеспеченность озелененными территориями </w:t>
      </w:r>
      <w:r w:rsidRPr="00BC0971">
        <w:rPr>
          <w:rFonts w:eastAsia="Calibri"/>
          <w:szCs w:val="28"/>
          <w:shd w:val="clear" w:color="auto" w:fill="FFFFFF"/>
        </w:rPr>
        <w:t>–</w:t>
      </w:r>
      <w:r w:rsidRPr="00BC0971">
        <w:rPr>
          <w:rFonts w:eastAsia="Arial Unicode MS"/>
          <w:szCs w:val="28"/>
          <w:lang w:eastAsia="ru-RU"/>
        </w:rPr>
        <w:t xml:space="preserve">  </w:t>
      </w:r>
      <w:r w:rsidRPr="00BC0971">
        <w:rPr>
          <w:rFonts w:eastAsia="Arial Unicode MS"/>
          <w:szCs w:val="28"/>
        </w:rPr>
        <w:t>не менее 10 кв.м/чел.</w:t>
      </w:r>
      <w:r w:rsidR="00397110" w:rsidRPr="00BC0971">
        <w:rPr>
          <w:rFonts w:eastAsia="Arial Unicode MS"/>
          <w:szCs w:val="28"/>
        </w:rPr>
        <w:t xml:space="preserve"> </w:t>
      </w:r>
      <w:r w:rsidR="00D506B7" w:rsidRPr="00BC0971">
        <w:rPr>
          <w:szCs w:val="28"/>
          <w:lang w:eastAsia="ru-RU"/>
        </w:rPr>
        <w:t>(СП 42.13330</w:t>
      </w:r>
      <w:r w:rsidR="00B5563B" w:rsidRPr="00BC0971">
        <w:rPr>
          <w:szCs w:val="28"/>
          <w:lang w:eastAsia="ru-RU"/>
        </w:rPr>
        <w:t>.2016, изм. № 3</w:t>
      </w:r>
      <w:r w:rsidR="00D506B7" w:rsidRPr="00BC0971">
        <w:rPr>
          <w:szCs w:val="28"/>
          <w:lang w:eastAsia="ru-RU"/>
        </w:rPr>
        <w:t>, п.</w:t>
      </w:r>
      <w:r w:rsidR="006D632E" w:rsidRPr="00BC0971">
        <w:rPr>
          <w:szCs w:val="28"/>
          <w:lang w:eastAsia="ru-RU"/>
        </w:rPr>
        <w:t>9.8)</w:t>
      </w:r>
      <w:r w:rsidR="00D506B7" w:rsidRPr="00BC0971">
        <w:rPr>
          <w:szCs w:val="28"/>
          <w:lang w:eastAsia="ru-RU"/>
        </w:rPr>
        <w:t>;</w:t>
      </w:r>
    </w:p>
    <w:p w:rsidR="00D506B7" w:rsidRPr="00BC0971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BC0971">
        <w:rPr>
          <w:szCs w:val="28"/>
          <w:lang w:eastAsia="ru-RU"/>
        </w:rPr>
        <w:t>- доля озелененных территорий в территориях общего пользования</w:t>
      </w:r>
      <w:r w:rsidRPr="00BC0971">
        <w:rPr>
          <w:rFonts w:eastAsia="Arial Unicode MS"/>
          <w:szCs w:val="28"/>
        </w:rPr>
        <w:t xml:space="preserve"> </w:t>
      </w:r>
      <w:r w:rsidRPr="00BC0971">
        <w:rPr>
          <w:rFonts w:eastAsia="Calibri"/>
          <w:szCs w:val="28"/>
          <w:shd w:val="clear" w:color="auto" w:fill="FFFFFF"/>
        </w:rPr>
        <w:t>–</w:t>
      </w:r>
      <w:r w:rsidRPr="00BC0971">
        <w:rPr>
          <w:rFonts w:eastAsia="Arial Unicode MS"/>
          <w:szCs w:val="28"/>
          <w:lang w:eastAsia="ru-RU"/>
        </w:rPr>
        <w:t xml:space="preserve">  </w:t>
      </w:r>
      <w:r w:rsidRPr="00BC0971">
        <w:rPr>
          <w:rFonts w:eastAsia="Arial Unicode MS"/>
          <w:szCs w:val="28"/>
        </w:rPr>
        <w:t>не менее 40</w:t>
      </w:r>
      <w:r w:rsidR="006D632E" w:rsidRPr="00BC0971">
        <w:rPr>
          <w:rFonts w:eastAsia="Arial Unicode MS"/>
          <w:szCs w:val="28"/>
        </w:rPr>
        <w:t xml:space="preserve"> </w:t>
      </w:r>
      <w:r w:rsidRPr="00BC0971">
        <w:rPr>
          <w:rFonts w:eastAsia="Arial Unicode MS"/>
          <w:szCs w:val="28"/>
        </w:rPr>
        <w:t xml:space="preserve">% </w:t>
      </w:r>
      <w:r w:rsidR="00D506B7" w:rsidRPr="00BC0971">
        <w:rPr>
          <w:szCs w:val="28"/>
          <w:lang w:eastAsia="ru-RU"/>
        </w:rPr>
        <w:t>(СП 42.13330</w:t>
      </w:r>
      <w:r w:rsidR="00B5563B" w:rsidRPr="00BC0971">
        <w:rPr>
          <w:szCs w:val="28"/>
          <w:lang w:eastAsia="ru-RU"/>
        </w:rPr>
        <w:t>.2016, изм. № 3</w:t>
      </w:r>
      <w:r w:rsidR="00FC3E55" w:rsidRPr="00BC0971">
        <w:rPr>
          <w:szCs w:val="28"/>
          <w:lang w:eastAsia="ru-RU"/>
        </w:rPr>
        <w:t xml:space="preserve"> не регламентирует)</w:t>
      </w:r>
      <w:r w:rsidR="00D506B7" w:rsidRPr="00BC0971">
        <w:rPr>
          <w:szCs w:val="28"/>
          <w:lang w:eastAsia="ru-RU"/>
        </w:rPr>
        <w:t>;</w:t>
      </w:r>
    </w:p>
    <w:p w:rsidR="00D506B7" w:rsidRPr="00BC0971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BC0971">
        <w:rPr>
          <w:szCs w:val="28"/>
          <w:lang w:eastAsia="ru-RU"/>
        </w:rPr>
        <w:t xml:space="preserve">- ширина бульваров – 50 м </w:t>
      </w:r>
      <w:r w:rsidR="00D506B7" w:rsidRPr="00BC0971">
        <w:rPr>
          <w:szCs w:val="28"/>
          <w:lang w:eastAsia="ru-RU"/>
        </w:rPr>
        <w:t>(СП 42.13330</w:t>
      </w:r>
      <w:r w:rsidR="00B5563B" w:rsidRPr="00BC0971">
        <w:rPr>
          <w:szCs w:val="28"/>
          <w:lang w:eastAsia="ru-RU"/>
        </w:rPr>
        <w:t>.2016, изм. № 3</w:t>
      </w:r>
      <w:r w:rsidR="00D506B7" w:rsidRPr="00BC0971">
        <w:rPr>
          <w:szCs w:val="28"/>
          <w:lang w:eastAsia="ru-RU"/>
        </w:rPr>
        <w:t>, п.</w:t>
      </w:r>
      <w:r w:rsidR="00FC3E55" w:rsidRPr="00BC0971">
        <w:rPr>
          <w:szCs w:val="28"/>
          <w:lang w:eastAsia="ru-RU"/>
        </w:rPr>
        <w:t>9.5)</w:t>
      </w:r>
      <w:r w:rsidR="00D506B7" w:rsidRPr="00BC0971">
        <w:rPr>
          <w:szCs w:val="28"/>
          <w:lang w:eastAsia="ru-RU"/>
        </w:rPr>
        <w:t>;</w:t>
      </w:r>
    </w:p>
    <w:p w:rsidR="00E243E4" w:rsidRPr="00BC0971" w:rsidRDefault="00E243E4" w:rsidP="00E243E4">
      <w:r w:rsidRPr="00BC0971">
        <w:t>- уточнение расстояний до красных линий от зданий – 2-3,8 м (СП 476.1325800.2020</w:t>
      </w:r>
      <w:r w:rsidR="00487BCB" w:rsidRPr="00BC0971">
        <w:t>, п.7.32</w:t>
      </w:r>
      <w:r w:rsidRPr="00BC0971">
        <w:t>);</w:t>
      </w:r>
    </w:p>
    <w:p w:rsidR="00CE1C8C" w:rsidRPr="00BC0971" w:rsidRDefault="00A52D44" w:rsidP="00A52D44">
      <w:pPr>
        <w:ind w:firstLine="708"/>
        <w:jc w:val="left"/>
        <w:rPr>
          <w:szCs w:val="28"/>
          <w:lang w:eastAsia="ru-RU"/>
        </w:rPr>
      </w:pPr>
      <w:r w:rsidRPr="00BC0971">
        <w:rPr>
          <w:szCs w:val="28"/>
          <w:lang w:eastAsia="ru-RU"/>
        </w:rPr>
        <w:lastRenderedPageBreak/>
        <w:t xml:space="preserve"> </w:t>
      </w:r>
      <w:r w:rsidR="00CE1C8C" w:rsidRPr="00BC0971">
        <w:rPr>
          <w:szCs w:val="28"/>
          <w:lang w:eastAsia="ru-RU"/>
        </w:rPr>
        <w:t xml:space="preserve">- </w:t>
      </w:r>
      <w:r w:rsidR="00FC3E55" w:rsidRPr="00BC0971">
        <w:rPr>
          <w:szCs w:val="28"/>
          <w:lang w:eastAsia="ru-RU"/>
        </w:rPr>
        <w:t xml:space="preserve"> </w:t>
      </w:r>
      <w:r w:rsidR="00CE1C8C" w:rsidRPr="00BC0971">
        <w:rPr>
          <w:szCs w:val="28"/>
          <w:lang w:eastAsia="ru-RU"/>
        </w:rPr>
        <w:t xml:space="preserve">обеспеченность стоянками автомобилей </w:t>
      </w:r>
      <w:r w:rsidR="00FC3E55" w:rsidRPr="00BC0971">
        <w:rPr>
          <w:szCs w:val="28"/>
          <w:lang w:eastAsia="ru-RU"/>
        </w:rPr>
        <w:t xml:space="preserve">– </w:t>
      </w:r>
      <w:r w:rsidRPr="00BC0971">
        <w:rPr>
          <w:szCs w:val="28"/>
          <w:lang w:eastAsia="ru-RU"/>
        </w:rPr>
        <w:t xml:space="preserve">по расчету </w:t>
      </w:r>
      <w:r w:rsidR="00FC3E55" w:rsidRPr="00BC0971">
        <w:rPr>
          <w:szCs w:val="28"/>
          <w:lang w:eastAsia="ru-RU"/>
        </w:rPr>
        <w:t>(СП 42.13330</w:t>
      </w:r>
      <w:r w:rsidR="00487BCB" w:rsidRPr="00BC0971">
        <w:rPr>
          <w:szCs w:val="28"/>
          <w:lang w:eastAsia="ru-RU"/>
        </w:rPr>
        <w:t>.2016, изм. № 3</w:t>
      </w:r>
      <w:r w:rsidR="00FC3E55" w:rsidRPr="00BC0971">
        <w:rPr>
          <w:szCs w:val="28"/>
          <w:lang w:eastAsia="ru-RU"/>
        </w:rPr>
        <w:t>,</w:t>
      </w:r>
      <w:r w:rsidRPr="00BC0971">
        <w:rPr>
          <w:szCs w:val="28"/>
          <w:lang w:eastAsia="ru-RU"/>
        </w:rPr>
        <w:t xml:space="preserve"> </w:t>
      </w:r>
      <w:r w:rsidR="00FC3E55" w:rsidRPr="00BC0971">
        <w:rPr>
          <w:szCs w:val="28"/>
          <w:lang w:eastAsia="ru-RU"/>
        </w:rPr>
        <w:t>п.11.33);</w:t>
      </w:r>
    </w:p>
    <w:p w:rsidR="00D506B7" w:rsidRPr="00B17895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B17895">
        <w:rPr>
          <w:szCs w:val="28"/>
          <w:lang w:eastAsia="ru-RU"/>
        </w:rPr>
        <w:t xml:space="preserve">- </w:t>
      </w:r>
      <w:r w:rsidRPr="00F31605">
        <w:rPr>
          <w:szCs w:val="28"/>
          <w:lang w:eastAsia="ru-RU"/>
        </w:rPr>
        <w:t>плотность жилой и многофункциональной застройки</w:t>
      </w:r>
      <w:r w:rsidR="000F1F2D" w:rsidRPr="00F31605">
        <w:rPr>
          <w:szCs w:val="28"/>
          <w:lang w:eastAsia="ru-RU"/>
        </w:rPr>
        <w:t xml:space="preserve"> </w:t>
      </w:r>
      <w:r w:rsidR="00F31605" w:rsidRPr="00F31605">
        <w:rPr>
          <w:szCs w:val="28"/>
          <w:lang w:eastAsia="ru-RU"/>
        </w:rPr>
        <w:t>жилого квартала</w:t>
      </w:r>
      <w:r w:rsidR="00F31605" w:rsidRPr="00F31605">
        <w:rPr>
          <w:rFonts w:eastAsia="Calibri"/>
          <w:szCs w:val="28"/>
          <w:shd w:val="clear" w:color="auto" w:fill="FFFFFF"/>
        </w:rPr>
        <w:t xml:space="preserve"> </w:t>
      </w:r>
      <w:r w:rsidR="00397110" w:rsidRPr="00F31605">
        <w:rPr>
          <w:rFonts w:eastAsia="Calibri"/>
          <w:szCs w:val="28"/>
          <w:shd w:val="clear" w:color="auto" w:fill="FFFFFF"/>
        </w:rPr>
        <w:t>–</w:t>
      </w:r>
      <w:r w:rsidR="00397110" w:rsidRPr="00F31605">
        <w:rPr>
          <w:rFonts w:eastAsia="Arial Unicode MS"/>
          <w:szCs w:val="28"/>
          <w:lang w:eastAsia="ru-RU"/>
        </w:rPr>
        <w:t xml:space="preserve"> </w:t>
      </w:r>
      <w:r w:rsidR="00FC0FEE" w:rsidRPr="00F31605">
        <w:rPr>
          <w:rFonts w:eastAsia="Arial Unicode MS"/>
          <w:szCs w:val="28"/>
          <w:lang w:eastAsia="ru-RU"/>
        </w:rPr>
        <w:t>10</w:t>
      </w:r>
      <w:r w:rsidR="00424595" w:rsidRPr="00F31605">
        <w:rPr>
          <w:rFonts w:eastAsia="Arial Unicode MS"/>
          <w:szCs w:val="28"/>
          <w:lang w:eastAsia="ru-RU"/>
        </w:rPr>
        <w:t xml:space="preserve">-44 </w:t>
      </w:r>
      <w:r w:rsidR="00397110" w:rsidRPr="00F31605">
        <w:rPr>
          <w:rFonts w:eastAsia="Arial Unicode MS"/>
          <w:szCs w:val="28"/>
          <w:lang w:eastAsia="ru-RU"/>
        </w:rPr>
        <w:t>тыс.кв.м/</w:t>
      </w:r>
      <w:r w:rsidR="00397110" w:rsidRPr="00B17895">
        <w:rPr>
          <w:rFonts w:eastAsia="Arial Unicode MS"/>
          <w:szCs w:val="28"/>
          <w:lang w:eastAsia="ru-RU"/>
        </w:rPr>
        <w:t xml:space="preserve">га </w:t>
      </w:r>
      <w:r w:rsidR="00D506B7" w:rsidRPr="00B17895">
        <w:rPr>
          <w:szCs w:val="28"/>
          <w:lang w:eastAsia="ru-RU"/>
        </w:rPr>
        <w:t>(СП 42.13330</w:t>
      </w:r>
      <w:r w:rsidR="00487BCB" w:rsidRPr="00B17895">
        <w:rPr>
          <w:szCs w:val="28"/>
          <w:lang w:eastAsia="ru-RU"/>
        </w:rPr>
        <w:t>.2016, изм. № 3</w:t>
      </w:r>
      <w:r w:rsidR="00FC3E55" w:rsidRPr="00B17895">
        <w:rPr>
          <w:szCs w:val="28"/>
          <w:lang w:eastAsia="ru-RU"/>
        </w:rPr>
        <w:t>, приложение Б)</w:t>
      </w:r>
      <w:r w:rsidR="00D506B7" w:rsidRPr="00B17895">
        <w:rPr>
          <w:szCs w:val="28"/>
          <w:lang w:eastAsia="ru-RU"/>
        </w:rPr>
        <w:t>;</w:t>
      </w:r>
    </w:p>
    <w:p w:rsidR="00397110" w:rsidRPr="00B17895" w:rsidRDefault="00CE1C8C" w:rsidP="00CE1C8C">
      <w:pPr>
        <w:ind w:left="709" w:firstLine="3"/>
        <w:jc w:val="left"/>
        <w:rPr>
          <w:szCs w:val="28"/>
          <w:lang w:eastAsia="ru-RU"/>
        </w:rPr>
      </w:pPr>
      <w:r w:rsidRPr="00B17895">
        <w:rPr>
          <w:szCs w:val="28"/>
          <w:lang w:eastAsia="ru-RU"/>
        </w:rPr>
        <w:t>- ширина улиц /количество полос движения в обоих направлениях</w:t>
      </w:r>
      <w:r w:rsidR="00397110" w:rsidRPr="00B17895">
        <w:rPr>
          <w:szCs w:val="28"/>
          <w:lang w:eastAsia="ru-RU"/>
        </w:rPr>
        <w:t xml:space="preserve">: </w:t>
      </w:r>
    </w:p>
    <w:p w:rsidR="00397110" w:rsidRPr="00B17895" w:rsidRDefault="00397110" w:rsidP="00424595">
      <w:pPr>
        <w:ind w:firstLine="708"/>
        <w:jc w:val="left"/>
        <w:rPr>
          <w:rFonts w:eastAsia="Arial Unicode MS"/>
          <w:szCs w:val="28"/>
          <w:bdr w:val="nil"/>
        </w:rPr>
      </w:pPr>
      <w:r w:rsidRPr="00B17895">
        <w:rPr>
          <w:szCs w:val="28"/>
          <w:lang w:eastAsia="ru-RU"/>
        </w:rPr>
        <w:t xml:space="preserve">- </w:t>
      </w:r>
      <w:r w:rsidR="00D02CB3" w:rsidRPr="00B17895">
        <w:rPr>
          <w:szCs w:val="28"/>
          <w:lang w:eastAsia="ru-RU"/>
        </w:rPr>
        <w:t xml:space="preserve">43 </w:t>
      </w:r>
      <w:r w:rsidRPr="00B17895">
        <w:rPr>
          <w:szCs w:val="28"/>
          <w:lang w:eastAsia="ru-RU"/>
        </w:rPr>
        <w:t xml:space="preserve">м/4 полосы движения для </w:t>
      </w:r>
      <w:r w:rsidRPr="00B17895">
        <w:rPr>
          <w:rFonts w:eastAsia="Arial Unicode MS"/>
          <w:szCs w:val="28"/>
          <w:bdr w:val="nil"/>
        </w:rPr>
        <w:t>магистральных улиц районного значения с расчетной скоростью движения до 70 км/ч,</w:t>
      </w:r>
    </w:p>
    <w:p w:rsidR="00397110" w:rsidRPr="00B17895" w:rsidRDefault="00397110" w:rsidP="00A52D44">
      <w:pPr>
        <w:ind w:firstLine="709"/>
        <w:jc w:val="left"/>
        <w:rPr>
          <w:rFonts w:eastAsia="Arial Unicode MS"/>
          <w:szCs w:val="28"/>
          <w:bdr w:val="nil"/>
        </w:rPr>
      </w:pPr>
      <w:r w:rsidRPr="00B17895">
        <w:rPr>
          <w:rFonts w:eastAsia="Arial Unicode MS"/>
          <w:szCs w:val="28"/>
          <w:bdr w:val="nil"/>
        </w:rPr>
        <w:t xml:space="preserve">- </w:t>
      </w:r>
      <w:r w:rsidR="00D02CB3" w:rsidRPr="00B17895">
        <w:rPr>
          <w:rFonts w:eastAsia="Arial Unicode MS"/>
          <w:szCs w:val="28"/>
          <w:bdr w:val="nil"/>
        </w:rPr>
        <w:t xml:space="preserve">23 </w:t>
      </w:r>
      <w:r w:rsidRPr="00B17895">
        <w:rPr>
          <w:rFonts w:eastAsia="Arial Unicode MS"/>
          <w:szCs w:val="28"/>
          <w:bdr w:val="nil"/>
        </w:rPr>
        <w:t>м</w:t>
      </w:r>
      <w:r w:rsidRPr="00B17895">
        <w:rPr>
          <w:szCs w:val="28"/>
          <w:lang w:eastAsia="ru-RU"/>
        </w:rPr>
        <w:t>/</w:t>
      </w:r>
      <w:r w:rsidR="00D02CB3" w:rsidRPr="00B17895">
        <w:rPr>
          <w:szCs w:val="28"/>
          <w:lang w:eastAsia="ru-RU"/>
        </w:rPr>
        <w:t xml:space="preserve"> 2</w:t>
      </w:r>
      <w:r w:rsidRPr="00B17895">
        <w:rPr>
          <w:szCs w:val="28"/>
          <w:lang w:eastAsia="ru-RU"/>
        </w:rPr>
        <w:t xml:space="preserve"> полосы движения для улиц в зонах жилой застройки с расчетной скоростью движения до 50 км/ч</w:t>
      </w:r>
      <w:r w:rsidRPr="00B17895">
        <w:rPr>
          <w:rFonts w:eastAsia="Arial Unicode MS"/>
          <w:szCs w:val="28"/>
          <w:bdr w:val="nil"/>
        </w:rPr>
        <w:t>,</w:t>
      </w:r>
    </w:p>
    <w:p w:rsidR="00CE1C8C" w:rsidRPr="00BC0971" w:rsidRDefault="00397110" w:rsidP="00D02CB3">
      <w:pPr>
        <w:ind w:firstLine="708"/>
        <w:jc w:val="left"/>
        <w:rPr>
          <w:szCs w:val="28"/>
          <w:lang w:eastAsia="ru-RU"/>
        </w:rPr>
      </w:pPr>
      <w:r w:rsidRPr="00B17895">
        <w:rPr>
          <w:rFonts w:eastAsia="Arial Unicode MS"/>
          <w:szCs w:val="28"/>
          <w:bdr w:val="nil"/>
        </w:rPr>
        <w:t xml:space="preserve">- </w:t>
      </w:r>
      <w:r w:rsidR="00D02CB3" w:rsidRPr="00556496">
        <w:rPr>
          <w:rFonts w:eastAsia="Arial Unicode MS"/>
          <w:szCs w:val="28"/>
          <w:bdr w:val="nil"/>
        </w:rPr>
        <w:t>1</w:t>
      </w:r>
      <w:r w:rsidR="00556496" w:rsidRPr="00556496">
        <w:rPr>
          <w:rFonts w:eastAsia="Arial Unicode MS"/>
          <w:szCs w:val="28"/>
          <w:bdr w:val="nil"/>
        </w:rPr>
        <w:t>5</w:t>
      </w:r>
      <w:r w:rsidR="00D02CB3" w:rsidRPr="00556496">
        <w:rPr>
          <w:rFonts w:eastAsia="Arial Unicode MS"/>
          <w:szCs w:val="28"/>
          <w:bdr w:val="nil"/>
        </w:rPr>
        <w:t xml:space="preserve"> </w:t>
      </w:r>
      <w:r w:rsidRPr="00556496">
        <w:rPr>
          <w:rFonts w:eastAsia="Arial Unicode MS"/>
          <w:szCs w:val="28"/>
          <w:bdr w:val="nil"/>
        </w:rPr>
        <w:t>м</w:t>
      </w:r>
      <w:r w:rsidRPr="00556496">
        <w:rPr>
          <w:szCs w:val="28"/>
          <w:lang w:eastAsia="ru-RU"/>
        </w:rPr>
        <w:t>/</w:t>
      </w:r>
      <w:r w:rsidR="00D02CB3" w:rsidRPr="00556496">
        <w:rPr>
          <w:szCs w:val="28"/>
          <w:lang w:eastAsia="ru-RU"/>
        </w:rPr>
        <w:t xml:space="preserve"> </w:t>
      </w:r>
      <w:r w:rsidR="00556496" w:rsidRPr="00556496">
        <w:rPr>
          <w:szCs w:val="28"/>
          <w:lang w:eastAsia="ru-RU"/>
        </w:rPr>
        <w:t>2</w:t>
      </w:r>
      <w:r w:rsidRPr="00556496">
        <w:rPr>
          <w:szCs w:val="28"/>
          <w:lang w:eastAsia="ru-RU"/>
        </w:rPr>
        <w:t xml:space="preserve"> полосы движения</w:t>
      </w:r>
      <w:r w:rsidRPr="00BC0971">
        <w:rPr>
          <w:szCs w:val="28"/>
          <w:lang w:eastAsia="ru-RU"/>
        </w:rPr>
        <w:t xml:space="preserve"> для улиц в зонах жилой застройки с расчетной скоростью движения </w:t>
      </w:r>
      <w:r w:rsidRPr="00B17895">
        <w:rPr>
          <w:szCs w:val="28"/>
          <w:lang w:eastAsia="ru-RU"/>
        </w:rPr>
        <w:t xml:space="preserve">до </w:t>
      </w:r>
      <w:r w:rsidR="00D02CB3" w:rsidRPr="00B17895">
        <w:rPr>
          <w:szCs w:val="28"/>
          <w:lang w:eastAsia="ru-RU"/>
        </w:rPr>
        <w:t>30</w:t>
      </w:r>
      <w:r w:rsidR="00D02CB3">
        <w:rPr>
          <w:szCs w:val="28"/>
          <w:lang w:eastAsia="ru-RU"/>
        </w:rPr>
        <w:t xml:space="preserve"> </w:t>
      </w:r>
      <w:r w:rsidRPr="00BC0971">
        <w:rPr>
          <w:szCs w:val="28"/>
          <w:lang w:eastAsia="ru-RU"/>
        </w:rPr>
        <w:t>км/ч,</w:t>
      </w:r>
      <w:r w:rsidR="00A52D44" w:rsidRPr="00BC0971">
        <w:rPr>
          <w:szCs w:val="28"/>
          <w:lang w:eastAsia="ru-RU"/>
        </w:rPr>
        <w:t xml:space="preserve"> </w:t>
      </w:r>
      <w:r w:rsidR="00D506B7" w:rsidRPr="00BC0971">
        <w:rPr>
          <w:szCs w:val="28"/>
          <w:lang w:eastAsia="ru-RU"/>
        </w:rPr>
        <w:t>(СП 42.13330</w:t>
      </w:r>
      <w:r w:rsidR="00487BCB" w:rsidRPr="00BC0971">
        <w:rPr>
          <w:szCs w:val="28"/>
          <w:lang w:eastAsia="ru-RU"/>
        </w:rPr>
        <w:t>.2016, изм. № 3,</w:t>
      </w:r>
      <w:r w:rsidR="00D506B7" w:rsidRPr="00BC0971">
        <w:rPr>
          <w:szCs w:val="28"/>
          <w:lang w:eastAsia="ru-RU"/>
        </w:rPr>
        <w:t xml:space="preserve"> п</w:t>
      </w:r>
      <w:r w:rsidR="00AA584B" w:rsidRPr="00BC0971">
        <w:rPr>
          <w:szCs w:val="28"/>
          <w:lang w:eastAsia="ru-RU"/>
        </w:rPr>
        <w:t>п</w:t>
      </w:r>
      <w:r w:rsidR="00D506B7" w:rsidRPr="00BC0971">
        <w:rPr>
          <w:szCs w:val="28"/>
          <w:lang w:eastAsia="ru-RU"/>
        </w:rPr>
        <w:t>.</w:t>
      </w:r>
      <w:r w:rsidR="00AA584B" w:rsidRPr="00BC0971">
        <w:rPr>
          <w:szCs w:val="28"/>
          <w:lang w:eastAsia="ru-RU"/>
        </w:rPr>
        <w:t>11.4, 11.7</w:t>
      </w:r>
      <w:r w:rsidR="00FC3E55" w:rsidRPr="00BC0971">
        <w:rPr>
          <w:szCs w:val="28"/>
          <w:lang w:eastAsia="ru-RU"/>
        </w:rPr>
        <w:t>)</w:t>
      </w:r>
      <w:r w:rsidR="00075879" w:rsidRPr="00BC0971">
        <w:rPr>
          <w:szCs w:val="28"/>
          <w:lang w:eastAsia="ru-RU"/>
        </w:rPr>
        <w:t>;</w:t>
      </w:r>
    </w:p>
    <w:p w:rsidR="00397110" w:rsidRPr="00BC0971" w:rsidRDefault="00CE1C8C" w:rsidP="00CE1C8C">
      <w:pPr>
        <w:ind w:left="709" w:firstLine="3"/>
        <w:jc w:val="left"/>
        <w:rPr>
          <w:szCs w:val="28"/>
          <w:lang w:eastAsia="ru-RU"/>
        </w:rPr>
      </w:pPr>
      <w:r w:rsidRPr="00BC0971">
        <w:rPr>
          <w:szCs w:val="28"/>
          <w:lang w:eastAsia="ru-RU"/>
        </w:rPr>
        <w:t>- ширина тротуара с каждой из сторон улицы</w:t>
      </w:r>
      <w:r w:rsidR="00397110" w:rsidRPr="00BC0971">
        <w:rPr>
          <w:szCs w:val="28"/>
          <w:lang w:eastAsia="ru-RU"/>
        </w:rPr>
        <w:t>:</w:t>
      </w:r>
    </w:p>
    <w:p w:rsidR="00D02CB3" w:rsidRPr="00B17895" w:rsidRDefault="00D02CB3" w:rsidP="00D02CB3">
      <w:pPr>
        <w:tabs>
          <w:tab w:val="left" w:pos="0"/>
        </w:tabs>
        <w:rPr>
          <w:szCs w:val="28"/>
          <w:lang w:eastAsia="ru-RU"/>
        </w:rPr>
      </w:pPr>
      <w:r w:rsidRPr="00B17895">
        <w:rPr>
          <w:szCs w:val="28"/>
          <w:lang w:eastAsia="ru-RU"/>
        </w:rPr>
        <w:t>- 4,6 м – для магистральной улицы районного значения;</w:t>
      </w:r>
    </w:p>
    <w:p w:rsidR="00D02CB3" w:rsidRPr="00D02CB3" w:rsidRDefault="00D02CB3" w:rsidP="00D02CB3">
      <w:pPr>
        <w:tabs>
          <w:tab w:val="left" w:pos="0"/>
        </w:tabs>
        <w:rPr>
          <w:szCs w:val="28"/>
          <w:lang w:eastAsia="ru-RU"/>
        </w:rPr>
      </w:pPr>
      <w:r w:rsidRPr="00D02CB3">
        <w:rPr>
          <w:szCs w:val="28"/>
          <w:lang w:eastAsia="ru-RU"/>
        </w:rPr>
        <w:t>- 2,1 м – улицы в зонах жилой застройки с расчетной скоростью движения до 50 км/ч;</w:t>
      </w:r>
    </w:p>
    <w:p w:rsidR="00397110" w:rsidRPr="00BC0971" w:rsidRDefault="00D02CB3" w:rsidP="00D02CB3">
      <w:pPr>
        <w:tabs>
          <w:tab w:val="left" w:pos="0"/>
        </w:tabs>
        <w:rPr>
          <w:szCs w:val="28"/>
          <w:lang w:eastAsia="ru-RU"/>
        </w:rPr>
      </w:pPr>
      <w:r w:rsidRPr="00FC0FEE">
        <w:rPr>
          <w:rFonts w:eastAsia="Calibri"/>
          <w:szCs w:val="28"/>
          <w:shd w:val="clear" w:color="auto" w:fill="FFFFFF"/>
        </w:rPr>
        <w:t xml:space="preserve">- </w:t>
      </w:r>
      <w:r w:rsidR="00FC0FEE" w:rsidRPr="00FC0FEE">
        <w:rPr>
          <w:rFonts w:eastAsia="Calibri"/>
          <w:szCs w:val="28"/>
          <w:shd w:val="clear" w:color="auto" w:fill="FFFFFF"/>
        </w:rPr>
        <w:t>2,0</w:t>
      </w:r>
      <w:r w:rsidRPr="00FC0FEE">
        <w:rPr>
          <w:rFonts w:eastAsia="Calibri"/>
          <w:szCs w:val="28"/>
          <w:shd w:val="clear" w:color="auto" w:fill="FFFFFF"/>
        </w:rPr>
        <w:t xml:space="preserve"> м –</w:t>
      </w:r>
      <w:r w:rsidRPr="00FC0FEE">
        <w:rPr>
          <w:szCs w:val="28"/>
          <w:lang w:eastAsia="ru-RU"/>
        </w:rPr>
        <w:t xml:space="preserve"> улицы</w:t>
      </w:r>
      <w:r w:rsidRPr="00D02CB3">
        <w:rPr>
          <w:szCs w:val="28"/>
          <w:lang w:eastAsia="ru-RU"/>
        </w:rPr>
        <w:t xml:space="preserve"> в зонах жилой застройки с расчетной скоростью движения до 30 км/ч</w:t>
      </w:r>
      <w:r w:rsidR="00FC0FEE">
        <w:rPr>
          <w:szCs w:val="28"/>
          <w:lang w:eastAsia="ru-RU"/>
        </w:rPr>
        <w:t>,</w:t>
      </w:r>
      <w:r w:rsidR="00FC0FEE" w:rsidRPr="00FC0FEE">
        <w:rPr>
          <w:szCs w:val="28"/>
          <w:lang w:eastAsia="ru-RU"/>
        </w:rPr>
        <w:t xml:space="preserve"> а для средних и малых населенных пунктов – 1,8 м</w:t>
      </w:r>
      <w:r w:rsidRPr="00B17895">
        <w:rPr>
          <w:szCs w:val="28"/>
          <w:lang w:eastAsia="ru-RU"/>
        </w:rPr>
        <w:t xml:space="preserve"> </w:t>
      </w:r>
      <w:r w:rsidR="00AA584B" w:rsidRPr="00B17895">
        <w:rPr>
          <w:szCs w:val="28"/>
          <w:lang w:eastAsia="ru-RU"/>
        </w:rPr>
        <w:t>(</w:t>
      </w:r>
      <w:r w:rsidR="00AA584B" w:rsidRPr="00BC0971">
        <w:rPr>
          <w:szCs w:val="28"/>
          <w:lang w:eastAsia="ru-RU"/>
        </w:rPr>
        <w:t>СП 42.13330</w:t>
      </w:r>
      <w:r w:rsidR="00487BCB" w:rsidRPr="00BC0971">
        <w:rPr>
          <w:szCs w:val="28"/>
          <w:lang w:eastAsia="ru-RU"/>
        </w:rPr>
        <w:t>.2016, изм. № 3</w:t>
      </w:r>
      <w:r w:rsidR="00AA584B" w:rsidRPr="00BC0971">
        <w:rPr>
          <w:szCs w:val="28"/>
          <w:lang w:eastAsia="ru-RU"/>
        </w:rPr>
        <w:t>, п</w:t>
      </w:r>
      <w:r w:rsidR="00A52D44" w:rsidRPr="00BC0971">
        <w:rPr>
          <w:szCs w:val="28"/>
          <w:lang w:eastAsia="ru-RU"/>
        </w:rPr>
        <w:t>п</w:t>
      </w:r>
      <w:r w:rsidR="00AA584B" w:rsidRPr="00BC0971">
        <w:rPr>
          <w:szCs w:val="28"/>
          <w:lang w:eastAsia="ru-RU"/>
        </w:rPr>
        <w:t>.11.5</w:t>
      </w:r>
      <w:r w:rsidR="00A52D44" w:rsidRPr="00BC0971">
        <w:rPr>
          <w:szCs w:val="28"/>
          <w:lang w:eastAsia="ru-RU"/>
        </w:rPr>
        <w:t>, 11.7</w:t>
      </w:r>
      <w:r w:rsidR="00AA584B" w:rsidRPr="00BC0971">
        <w:rPr>
          <w:szCs w:val="28"/>
          <w:lang w:eastAsia="ru-RU"/>
        </w:rPr>
        <w:t>)</w:t>
      </w:r>
      <w:r w:rsidR="00075879" w:rsidRPr="00BC0971">
        <w:rPr>
          <w:szCs w:val="28"/>
          <w:lang w:eastAsia="ru-RU"/>
        </w:rPr>
        <w:t>;</w:t>
      </w:r>
    </w:p>
    <w:p w:rsidR="00075879" w:rsidRPr="00BC0971" w:rsidRDefault="00CE1C8C" w:rsidP="00CE1C8C">
      <w:pPr>
        <w:ind w:left="709" w:firstLine="3"/>
        <w:jc w:val="left"/>
        <w:rPr>
          <w:szCs w:val="28"/>
          <w:lang w:eastAsia="ru-RU"/>
        </w:rPr>
      </w:pPr>
      <w:r w:rsidRPr="00BC0971">
        <w:rPr>
          <w:szCs w:val="28"/>
          <w:lang w:eastAsia="ru-RU"/>
        </w:rPr>
        <w:t>- интервал размещения пешеходных переходов</w:t>
      </w:r>
      <w:r w:rsidR="00397110" w:rsidRPr="00BC0971">
        <w:rPr>
          <w:szCs w:val="28"/>
          <w:lang w:eastAsia="ru-RU"/>
        </w:rPr>
        <w:t xml:space="preserve"> – не </w:t>
      </w:r>
      <w:r w:rsidR="00075879" w:rsidRPr="00BC0971">
        <w:rPr>
          <w:szCs w:val="28"/>
          <w:lang w:eastAsia="ru-RU"/>
        </w:rPr>
        <w:t xml:space="preserve">более 250 м </w:t>
      </w:r>
    </w:p>
    <w:p w:rsidR="00D506B7" w:rsidRPr="00BC0971" w:rsidRDefault="00D506B7" w:rsidP="00A52D44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 w:rsidRPr="00BC0971">
        <w:rPr>
          <w:szCs w:val="28"/>
          <w:lang w:eastAsia="ru-RU"/>
        </w:rPr>
        <w:t xml:space="preserve"> (СП 42.13330</w:t>
      </w:r>
      <w:r w:rsidR="00487BCB" w:rsidRPr="00BC0971">
        <w:rPr>
          <w:szCs w:val="28"/>
          <w:lang w:eastAsia="ru-RU"/>
        </w:rPr>
        <w:t>.2016, изм. № 3</w:t>
      </w:r>
      <w:r w:rsidRPr="00BC0971">
        <w:rPr>
          <w:szCs w:val="28"/>
          <w:lang w:eastAsia="ru-RU"/>
        </w:rPr>
        <w:t>, п.</w:t>
      </w:r>
      <w:r w:rsidR="00A52D44" w:rsidRPr="00BC0971">
        <w:rPr>
          <w:szCs w:val="28"/>
          <w:lang w:eastAsia="ru-RU"/>
        </w:rPr>
        <w:t>11.29)</w:t>
      </w:r>
      <w:r w:rsidRPr="00BC0971">
        <w:rPr>
          <w:szCs w:val="28"/>
          <w:lang w:eastAsia="ru-RU"/>
        </w:rPr>
        <w:t>;</w:t>
      </w:r>
    </w:p>
    <w:p w:rsidR="00D506B7" w:rsidRPr="00BC0971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BC0971">
        <w:rPr>
          <w:szCs w:val="28"/>
          <w:lang w:eastAsia="ru-RU"/>
        </w:rPr>
        <w:t>- этажность рядовой застройки</w:t>
      </w:r>
      <w:r w:rsidR="000F1F2D" w:rsidRPr="00BC0971">
        <w:rPr>
          <w:szCs w:val="28"/>
          <w:lang w:eastAsia="ru-RU"/>
        </w:rPr>
        <w:t xml:space="preserve"> – 5-8 этажей </w:t>
      </w:r>
      <w:r w:rsidR="00D506B7" w:rsidRPr="00BC0971">
        <w:rPr>
          <w:szCs w:val="28"/>
          <w:lang w:eastAsia="ru-RU"/>
        </w:rPr>
        <w:t>(СП 42.13330</w:t>
      </w:r>
      <w:r w:rsidR="00487BCB" w:rsidRPr="00BC0971">
        <w:rPr>
          <w:szCs w:val="28"/>
          <w:lang w:eastAsia="ru-RU"/>
        </w:rPr>
        <w:t>.2016, изм. № 3</w:t>
      </w:r>
      <w:r w:rsidR="00D506B7" w:rsidRPr="00BC0971">
        <w:rPr>
          <w:szCs w:val="28"/>
          <w:lang w:eastAsia="ru-RU"/>
        </w:rPr>
        <w:t>, п</w:t>
      </w:r>
      <w:r w:rsidR="00A52D44" w:rsidRPr="00BC0971">
        <w:rPr>
          <w:szCs w:val="28"/>
          <w:lang w:eastAsia="ru-RU"/>
        </w:rPr>
        <w:t>п</w:t>
      </w:r>
      <w:r w:rsidR="00D506B7" w:rsidRPr="00BC0971">
        <w:rPr>
          <w:szCs w:val="28"/>
          <w:lang w:eastAsia="ru-RU"/>
        </w:rPr>
        <w:t>.</w:t>
      </w:r>
      <w:r w:rsidR="00A52D44" w:rsidRPr="00BC0971">
        <w:rPr>
          <w:szCs w:val="28"/>
          <w:lang w:eastAsia="ru-RU"/>
        </w:rPr>
        <w:t>5.3, 5.5)</w:t>
      </w:r>
      <w:r w:rsidR="00D506B7" w:rsidRPr="00BC0971">
        <w:rPr>
          <w:szCs w:val="28"/>
          <w:lang w:eastAsia="ru-RU"/>
        </w:rPr>
        <w:t>;</w:t>
      </w:r>
    </w:p>
    <w:p w:rsidR="00D506B7" w:rsidRPr="00BC0971" w:rsidRDefault="00CE1C8C" w:rsidP="00D506B7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  <w:lang w:eastAsia="ru-RU"/>
        </w:rPr>
      </w:pPr>
      <w:r w:rsidRPr="00BC0971">
        <w:rPr>
          <w:szCs w:val="28"/>
          <w:lang w:eastAsia="ru-RU"/>
        </w:rPr>
        <w:t>- размер участка школы</w:t>
      </w:r>
      <w:r w:rsidR="000F1F2D" w:rsidRPr="00BC0971">
        <w:rPr>
          <w:szCs w:val="28"/>
          <w:lang w:eastAsia="ru-RU"/>
        </w:rPr>
        <w:t xml:space="preserve"> – 1,4 га </w:t>
      </w:r>
      <w:r w:rsidR="00D506B7" w:rsidRPr="00BC0971">
        <w:rPr>
          <w:szCs w:val="28"/>
          <w:lang w:eastAsia="ru-RU"/>
        </w:rPr>
        <w:t>(СП 42.13330</w:t>
      </w:r>
      <w:r w:rsidR="00487BCB" w:rsidRPr="00BC0971">
        <w:rPr>
          <w:szCs w:val="28"/>
          <w:lang w:eastAsia="ru-RU"/>
        </w:rPr>
        <w:t>.2016, изм. № 3</w:t>
      </w:r>
      <w:r w:rsidR="00D506B7" w:rsidRPr="00BC0971">
        <w:rPr>
          <w:szCs w:val="28"/>
          <w:lang w:eastAsia="ru-RU"/>
        </w:rPr>
        <w:t>, п</w:t>
      </w:r>
      <w:r w:rsidR="00BD4A43" w:rsidRPr="00BC0971">
        <w:rPr>
          <w:szCs w:val="28"/>
          <w:lang w:eastAsia="ru-RU"/>
        </w:rPr>
        <w:t>риложение Д).</w:t>
      </w:r>
    </w:p>
    <w:p w:rsidR="00CE1C8C" w:rsidRPr="00BC0971" w:rsidRDefault="00CE1C8C" w:rsidP="00CE1C8C">
      <w:pPr>
        <w:ind w:left="709" w:firstLine="3"/>
        <w:jc w:val="left"/>
        <w:rPr>
          <w:szCs w:val="28"/>
          <w:lang w:eastAsia="ru-RU"/>
        </w:rPr>
      </w:pPr>
    </w:p>
    <w:p w:rsidR="00CE1C8C" w:rsidRPr="00BC0971" w:rsidRDefault="00CE1C8C" w:rsidP="00BF149F">
      <w:pPr>
        <w:ind w:firstLine="709"/>
        <w:rPr>
          <w:szCs w:val="28"/>
        </w:rPr>
      </w:pPr>
      <w:r w:rsidRPr="00BC0971">
        <w:rPr>
          <w:szCs w:val="28"/>
        </w:rPr>
        <w:t xml:space="preserve">2) </w:t>
      </w:r>
      <w:r w:rsidRPr="00BC0971">
        <w:t>Введения дополнительных параметров</w:t>
      </w:r>
      <w:r w:rsidRPr="00BC0971">
        <w:rPr>
          <w:szCs w:val="28"/>
        </w:rPr>
        <w:t xml:space="preserve"> на основании Стандарта, дополняя и расширяя положения СП 42.13330.2016, в части следующих положений: </w:t>
      </w:r>
    </w:p>
    <w:p w:rsidR="00C51C14" w:rsidRPr="00BC0971" w:rsidRDefault="00CE1C8C" w:rsidP="00BF149F">
      <w:pPr>
        <w:ind w:left="709" w:firstLine="3"/>
        <w:rPr>
          <w:szCs w:val="28"/>
          <w:lang w:eastAsia="ru-RU"/>
        </w:rPr>
      </w:pPr>
      <w:r w:rsidRPr="00BC0971">
        <w:rPr>
          <w:szCs w:val="28"/>
          <w:lang w:eastAsia="ru-RU"/>
        </w:rPr>
        <w:t>- доля помещений, приспособленных для размещения объектов</w:t>
      </w:r>
    </w:p>
    <w:p w:rsidR="0022139F" w:rsidRPr="00BC0971" w:rsidRDefault="00CE1C8C" w:rsidP="00BF149F">
      <w:pPr>
        <w:ind w:firstLine="0"/>
        <w:rPr>
          <w:rFonts w:eastAsia="Calibri"/>
          <w:szCs w:val="28"/>
          <w:shd w:val="clear" w:color="auto" w:fill="FFFFFF"/>
        </w:rPr>
      </w:pPr>
      <w:r w:rsidRPr="00BC0971">
        <w:rPr>
          <w:szCs w:val="28"/>
          <w:lang w:eastAsia="ru-RU"/>
        </w:rPr>
        <w:t>общественно-деловой инфраструктуры, от общей площади зданий</w:t>
      </w:r>
      <w:r w:rsidR="000F1F2D" w:rsidRPr="00BC0971">
        <w:rPr>
          <w:szCs w:val="28"/>
          <w:lang w:eastAsia="ru-RU"/>
        </w:rPr>
        <w:t xml:space="preserve"> </w:t>
      </w:r>
      <w:r w:rsidR="000F1F2D" w:rsidRPr="00BC0971">
        <w:rPr>
          <w:rFonts w:eastAsia="Calibri"/>
          <w:szCs w:val="28"/>
          <w:shd w:val="clear" w:color="auto" w:fill="FFFFFF"/>
        </w:rPr>
        <w:t xml:space="preserve">– </w:t>
      </w:r>
    </w:p>
    <w:p w:rsidR="00CE1C8C" w:rsidRPr="00BC0971" w:rsidRDefault="000F1F2D" w:rsidP="00BF149F">
      <w:pPr>
        <w:ind w:firstLine="0"/>
        <w:rPr>
          <w:szCs w:val="28"/>
          <w:lang w:eastAsia="ru-RU"/>
        </w:rPr>
      </w:pPr>
      <w:r w:rsidRPr="00BC0971">
        <w:rPr>
          <w:rFonts w:eastAsia="Calibri"/>
          <w:szCs w:val="28"/>
          <w:shd w:val="clear" w:color="auto" w:fill="FFFFFF"/>
        </w:rPr>
        <w:t xml:space="preserve">20 </w:t>
      </w:r>
      <w:r w:rsidRPr="00BC0971">
        <w:rPr>
          <w:rFonts w:eastAsia="Arial Unicode MS"/>
          <w:szCs w:val="28"/>
          <w:bdr w:val="nil"/>
        </w:rPr>
        <w:t>%</w:t>
      </w:r>
      <w:r w:rsidR="0022139F" w:rsidRPr="00BC0971">
        <w:rPr>
          <w:rFonts w:eastAsia="Arial Unicode MS"/>
          <w:szCs w:val="28"/>
          <w:bdr w:val="nil"/>
        </w:rPr>
        <w:t xml:space="preserve"> </w:t>
      </w:r>
      <w:r w:rsidRPr="00BC0971">
        <w:rPr>
          <w:rFonts w:eastAsia="Calibri"/>
          <w:szCs w:val="28"/>
          <w:shd w:val="clear" w:color="auto" w:fill="FFFFFF"/>
        </w:rPr>
        <w:t>- 30</w:t>
      </w:r>
      <w:r w:rsidR="006757DF">
        <w:rPr>
          <w:rFonts w:eastAsia="Calibri"/>
          <w:szCs w:val="28"/>
          <w:shd w:val="clear" w:color="auto" w:fill="FFFFFF"/>
        </w:rPr>
        <w:t xml:space="preserve"> </w:t>
      </w:r>
      <w:r w:rsidRPr="00BC0971">
        <w:rPr>
          <w:rFonts w:eastAsia="Arial Unicode MS"/>
          <w:szCs w:val="28"/>
          <w:bdr w:val="nil"/>
        </w:rPr>
        <w:t>%</w:t>
      </w:r>
      <w:r w:rsidR="00BD4A43" w:rsidRPr="00BC0971">
        <w:rPr>
          <w:szCs w:val="28"/>
          <w:lang w:eastAsia="ru-RU"/>
        </w:rPr>
        <w:t>;</w:t>
      </w:r>
    </w:p>
    <w:p w:rsidR="00FC0FEE" w:rsidRDefault="00CE1C8C" w:rsidP="00BF149F">
      <w:pPr>
        <w:ind w:left="709" w:firstLine="3"/>
        <w:rPr>
          <w:szCs w:val="28"/>
          <w:lang w:eastAsia="ru-RU"/>
        </w:rPr>
      </w:pPr>
      <w:r w:rsidRPr="00BC0971">
        <w:rPr>
          <w:szCs w:val="28"/>
          <w:lang w:eastAsia="ru-RU"/>
        </w:rPr>
        <w:t>- площадь территории для применения среднеэтажной модели</w:t>
      </w:r>
      <w:r w:rsidR="00FC0FEE">
        <w:rPr>
          <w:szCs w:val="28"/>
          <w:lang w:eastAsia="ru-RU"/>
        </w:rPr>
        <w:t xml:space="preserve"> </w:t>
      </w:r>
      <w:r w:rsidR="00A52D44" w:rsidRPr="00BC0971">
        <w:rPr>
          <w:rFonts w:eastAsia="Calibri"/>
          <w:szCs w:val="28"/>
          <w:shd w:val="clear" w:color="auto" w:fill="FFFFFF"/>
        </w:rPr>
        <w:t>–</w:t>
      </w:r>
      <w:r w:rsidR="00FC0FEE">
        <w:rPr>
          <w:rFonts w:eastAsia="Calibri"/>
          <w:szCs w:val="28"/>
          <w:shd w:val="clear" w:color="auto" w:fill="FFFFFF"/>
        </w:rPr>
        <w:t xml:space="preserve"> </w:t>
      </w:r>
      <w:r w:rsidR="00A52D44" w:rsidRPr="00BC0971">
        <w:rPr>
          <w:rFonts w:eastAsia="Calibri"/>
          <w:szCs w:val="28"/>
          <w:shd w:val="clear" w:color="auto" w:fill="FFFFFF"/>
        </w:rPr>
        <w:t>д</w:t>
      </w:r>
      <w:r w:rsidR="00A52D44" w:rsidRPr="00BC0971">
        <w:rPr>
          <w:szCs w:val="28"/>
          <w:lang w:eastAsia="ru-RU"/>
        </w:rPr>
        <w:t>о 26</w:t>
      </w:r>
    </w:p>
    <w:p w:rsidR="00A52D44" w:rsidRPr="00BC0971" w:rsidRDefault="00A52D44" w:rsidP="00BF149F">
      <w:pPr>
        <w:ind w:firstLine="0"/>
        <w:rPr>
          <w:szCs w:val="28"/>
          <w:lang w:eastAsia="ru-RU"/>
        </w:rPr>
      </w:pPr>
      <w:r w:rsidRPr="00BC0971">
        <w:rPr>
          <w:szCs w:val="28"/>
          <w:lang w:eastAsia="ru-RU"/>
        </w:rPr>
        <w:t>га</w:t>
      </w:r>
      <w:r w:rsidR="00BD4A43" w:rsidRPr="00BC0971">
        <w:rPr>
          <w:szCs w:val="28"/>
          <w:lang w:eastAsia="ru-RU"/>
        </w:rPr>
        <w:t>;</w:t>
      </w:r>
    </w:p>
    <w:p w:rsidR="00CE1C8C" w:rsidRPr="00BC0971" w:rsidRDefault="000F1F2D" w:rsidP="00BF149F">
      <w:pPr>
        <w:ind w:left="709" w:hanging="1"/>
        <w:rPr>
          <w:szCs w:val="28"/>
          <w:lang w:eastAsia="ru-RU"/>
        </w:rPr>
      </w:pPr>
      <w:r w:rsidRPr="00BC0971">
        <w:rPr>
          <w:szCs w:val="28"/>
          <w:lang w:eastAsia="ru-RU"/>
        </w:rPr>
        <w:t>- не более 0,9 га для одного многоквартирного жилого здания</w:t>
      </w:r>
      <w:r w:rsidR="00075879" w:rsidRPr="00BC0971">
        <w:rPr>
          <w:szCs w:val="28"/>
          <w:lang w:eastAsia="ru-RU"/>
        </w:rPr>
        <w:t>;</w:t>
      </w:r>
    </w:p>
    <w:p w:rsidR="00075879" w:rsidRPr="00BC0971" w:rsidRDefault="000F1F2D" w:rsidP="00BF149F">
      <w:pPr>
        <w:ind w:left="709" w:hanging="1"/>
        <w:rPr>
          <w:szCs w:val="28"/>
          <w:lang w:eastAsia="ru-RU"/>
        </w:rPr>
      </w:pPr>
      <w:r w:rsidRPr="00BC0971">
        <w:rPr>
          <w:szCs w:val="28"/>
          <w:lang w:eastAsia="ru-RU"/>
        </w:rPr>
        <w:t>-</w:t>
      </w:r>
      <w:r w:rsidR="00075879" w:rsidRPr="00BC0971">
        <w:rPr>
          <w:szCs w:val="28"/>
          <w:lang w:eastAsia="ru-RU"/>
        </w:rPr>
        <w:t xml:space="preserve"> </w:t>
      </w:r>
      <w:r w:rsidRPr="00BC0971">
        <w:rPr>
          <w:szCs w:val="28"/>
          <w:lang w:eastAsia="ru-RU"/>
        </w:rPr>
        <w:t>0,04 га</w:t>
      </w:r>
      <w:r w:rsidR="00075879" w:rsidRPr="00BC0971">
        <w:rPr>
          <w:szCs w:val="28"/>
          <w:lang w:eastAsia="ru-RU"/>
        </w:rPr>
        <w:t xml:space="preserve"> – блокированная застройка (для рядовых участков);</w:t>
      </w:r>
    </w:p>
    <w:p w:rsidR="00BD4A43" w:rsidRPr="00BC0971" w:rsidRDefault="00075879" w:rsidP="00BF149F">
      <w:pPr>
        <w:ind w:firstLine="708"/>
        <w:rPr>
          <w:szCs w:val="28"/>
          <w:lang w:eastAsia="ru-RU"/>
        </w:rPr>
      </w:pPr>
      <w:r w:rsidRPr="00BC0971">
        <w:rPr>
          <w:szCs w:val="28"/>
          <w:lang w:eastAsia="ru-RU"/>
        </w:rPr>
        <w:t>- 0,05 га –  блокированная застройка (для угловых участков)</w:t>
      </w:r>
      <w:r w:rsidR="00BD4A43" w:rsidRPr="00BC0971">
        <w:rPr>
          <w:szCs w:val="28"/>
          <w:lang w:eastAsia="ru-RU"/>
        </w:rPr>
        <w:t>;</w:t>
      </w:r>
    </w:p>
    <w:p w:rsidR="00D02CB3" w:rsidRDefault="00CE1C8C" w:rsidP="00BF149F">
      <w:pPr>
        <w:ind w:left="709" w:firstLine="3"/>
        <w:rPr>
          <w:rFonts w:eastAsia="Calibri"/>
          <w:szCs w:val="28"/>
          <w:shd w:val="clear" w:color="auto" w:fill="FFFFFF"/>
        </w:rPr>
      </w:pPr>
      <w:r w:rsidRPr="00BC0971">
        <w:rPr>
          <w:szCs w:val="28"/>
          <w:lang w:eastAsia="ru-RU"/>
        </w:rPr>
        <w:t>- длина стороны и площадь квартала</w:t>
      </w:r>
      <w:r w:rsidR="000F1F2D" w:rsidRPr="00BC0971">
        <w:rPr>
          <w:szCs w:val="28"/>
          <w:lang w:eastAsia="ru-RU"/>
        </w:rPr>
        <w:t xml:space="preserve"> </w:t>
      </w:r>
      <w:r w:rsidR="000F1F2D" w:rsidRPr="00BC0971">
        <w:rPr>
          <w:rFonts w:eastAsia="Calibri"/>
          <w:szCs w:val="28"/>
          <w:shd w:val="clear" w:color="auto" w:fill="FFFFFF"/>
        </w:rPr>
        <w:t xml:space="preserve">– 250 м </w:t>
      </w:r>
      <w:r w:rsidR="000F1F2D" w:rsidRPr="00FC0FEE">
        <w:rPr>
          <w:rFonts w:eastAsia="Calibri"/>
          <w:szCs w:val="28"/>
          <w:shd w:val="clear" w:color="auto" w:fill="FFFFFF"/>
        </w:rPr>
        <w:t xml:space="preserve">и </w:t>
      </w:r>
      <w:r w:rsidR="00D02CB3" w:rsidRPr="00FC0FEE">
        <w:rPr>
          <w:rFonts w:eastAsia="Calibri"/>
          <w:szCs w:val="28"/>
          <w:shd w:val="clear" w:color="auto" w:fill="FFFFFF"/>
        </w:rPr>
        <w:t>1,</w:t>
      </w:r>
      <w:r w:rsidR="00FC0FEE" w:rsidRPr="00FC0FEE">
        <w:rPr>
          <w:rFonts w:eastAsia="Calibri"/>
          <w:szCs w:val="28"/>
          <w:shd w:val="clear" w:color="auto" w:fill="FFFFFF"/>
        </w:rPr>
        <w:t>7</w:t>
      </w:r>
      <w:r w:rsidR="00D02CB3" w:rsidRPr="00556496">
        <w:rPr>
          <w:rFonts w:eastAsia="Calibri"/>
          <w:szCs w:val="28"/>
          <w:shd w:val="clear" w:color="auto" w:fill="FFFFFF"/>
        </w:rPr>
        <w:t>-</w:t>
      </w:r>
      <w:r w:rsidR="00556496" w:rsidRPr="00556496">
        <w:rPr>
          <w:rFonts w:eastAsia="Calibri"/>
          <w:szCs w:val="28"/>
          <w:shd w:val="clear" w:color="auto" w:fill="FFFFFF"/>
        </w:rPr>
        <w:t>5</w:t>
      </w:r>
      <w:r w:rsidR="00D02CB3" w:rsidRPr="00FC0FEE">
        <w:rPr>
          <w:rFonts w:eastAsia="Calibri"/>
          <w:szCs w:val="28"/>
          <w:shd w:val="clear" w:color="auto" w:fill="FFFFFF"/>
        </w:rPr>
        <w:t xml:space="preserve"> </w:t>
      </w:r>
      <w:r w:rsidR="000F1F2D" w:rsidRPr="00FC0FEE">
        <w:rPr>
          <w:rFonts w:eastAsia="Calibri"/>
          <w:szCs w:val="28"/>
          <w:shd w:val="clear" w:color="auto" w:fill="FFFFFF"/>
        </w:rPr>
        <w:t>га</w:t>
      </w:r>
    </w:p>
    <w:p w:rsidR="00CE1C8C" w:rsidRPr="00BC0971" w:rsidRDefault="000F1F2D" w:rsidP="00BF149F">
      <w:pPr>
        <w:ind w:firstLine="0"/>
        <w:rPr>
          <w:szCs w:val="28"/>
          <w:lang w:eastAsia="ru-RU"/>
        </w:rPr>
      </w:pPr>
      <w:r w:rsidRPr="00D02CB3">
        <w:rPr>
          <w:rFonts w:eastAsia="Calibri"/>
          <w:szCs w:val="28"/>
          <w:shd w:val="clear" w:color="auto" w:fill="FFFFFF"/>
        </w:rPr>
        <w:t>соответственно</w:t>
      </w:r>
      <w:r w:rsidR="00E17F57" w:rsidRPr="00BC0971">
        <w:rPr>
          <w:szCs w:val="28"/>
          <w:lang w:eastAsia="ru-RU"/>
        </w:rPr>
        <w:t>;</w:t>
      </w:r>
    </w:p>
    <w:p w:rsidR="00E17F57" w:rsidRPr="00BC0971" w:rsidRDefault="00143F2E" w:rsidP="00143F2E">
      <w:pPr>
        <w:ind w:left="709" w:firstLine="3"/>
        <w:jc w:val="left"/>
        <w:rPr>
          <w:rFonts w:eastAsia="Calibri"/>
          <w:szCs w:val="28"/>
          <w:lang w:eastAsia="ru-RU"/>
        </w:rPr>
      </w:pPr>
      <w:r w:rsidRPr="00BC0971">
        <w:rPr>
          <w:szCs w:val="28"/>
          <w:lang w:eastAsia="ru-RU"/>
        </w:rPr>
        <w:t xml:space="preserve">- соотношение машиномест на улицах и дворовых территориях </w:t>
      </w:r>
      <w:r w:rsidRPr="00BC0971">
        <w:rPr>
          <w:rFonts w:eastAsia="Calibri"/>
          <w:szCs w:val="28"/>
          <w:shd w:val="clear" w:color="auto" w:fill="FFFFFF"/>
        </w:rPr>
        <w:t xml:space="preserve">– </w:t>
      </w:r>
      <w:r w:rsidR="00E17F57" w:rsidRPr="00BC0971">
        <w:rPr>
          <w:rFonts w:eastAsia="Calibri"/>
          <w:szCs w:val="28"/>
          <w:lang w:eastAsia="ru-RU"/>
        </w:rPr>
        <w:t>д</w:t>
      </w:r>
      <w:r w:rsidRPr="00BC0971">
        <w:rPr>
          <w:rFonts w:eastAsia="Calibri"/>
          <w:szCs w:val="28"/>
          <w:lang w:eastAsia="ru-RU"/>
        </w:rPr>
        <w:t>оля</w:t>
      </w:r>
    </w:p>
    <w:p w:rsidR="00CE1C8C" w:rsidRPr="00BC0971" w:rsidRDefault="00143F2E" w:rsidP="00E17F57">
      <w:pPr>
        <w:ind w:firstLine="0"/>
        <w:jc w:val="left"/>
        <w:rPr>
          <w:szCs w:val="28"/>
          <w:lang w:eastAsia="ru-RU"/>
        </w:rPr>
      </w:pPr>
      <w:r w:rsidRPr="00BC0971">
        <w:rPr>
          <w:rFonts w:eastAsia="Calibri"/>
          <w:szCs w:val="28"/>
          <w:lang w:eastAsia="ru-RU"/>
        </w:rPr>
        <w:t xml:space="preserve">внутриквартальных территорий для размещения автостоянок (макс., 15 </w:t>
      </w:r>
      <w:r w:rsidRPr="00BC0971">
        <w:rPr>
          <w:rFonts w:eastAsia="Calibri"/>
          <w:szCs w:val="28"/>
          <w:shd w:val="clear" w:color="auto" w:fill="FFFFFF"/>
        </w:rPr>
        <w:t xml:space="preserve"> </w:t>
      </w:r>
      <w:r w:rsidRPr="00BC0971">
        <w:rPr>
          <w:rFonts w:eastAsia="Calibri"/>
          <w:szCs w:val="28"/>
          <w:lang w:eastAsia="ru-RU"/>
        </w:rPr>
        <w:t>%)</w:t>
      </w:r>
      <w:r w:rsidR="00075879" w:rsidRPr="00BC0971">
        <w:rPr>
          <w:szCs w:val="28"/>
          <w:lang w:eastAsia="ru-RU"/>
        </w:rPr>
        <w:t>;</w:t>
      </w:r>
    </w:p>
    <w:p w:rsidR="00E17F57" w:rsidRPr="00BC0971" w:rsidRDefault="00CE1C8C" w:rsidP="00CE1C8C">
      <w:pPr>
        <w:ind w:left="709" w:firstLine="3"/>
        <w:jc w:val="left"/>
        <w:rPr>
          <w:rFonts w:eastAsia="Calibri"/>
          <w:szCs w:val="28"/>
          <w:shd w:val="clear" w:color="auto" w:fill="FFFFFF"/>
        </w:rPr>
      </w:pPr>
      <w:r w:rsidRPr="00BC0971">
        <w:rPr>
          <w:szCs w:val="28"/>
          <w:lang w:eastAsia="ru-RU"/>
        </w:rPr>
        <w:t>- доля площади застройки для размещения зданий-акцентов</w:t>
      </w:r>
      <w:r w:rsidR="000F1F2D" w:rsidRPr="00BC0971">
        <w:rPr>
          <w:szCs w:val="28"/>
          <w:lang w:eastAsia="ru-RU"/>
        </w:rPr>
        <w:t xml:space="preserve"> </w:t>
      </w:r>
      <w:r w:rsidR="000F1F2D" w:rsidRPr="00BC0971">
        <w:rPr>
          <w:rFonts w:eastAsia="Calibri"/>
          <w:szCs w:val="28"/>
          <w:shd w:val="clear" w:color="auto" w:fill="FFFFFF"/>
        </w:rPr>
        <w:t>–</w:t>
      </w:r>
      <w:r w:rsidR="00075879" w:rsidRPr="00BC0971">
        <w:rPr>
          <w:rFonts w:eastAsia="Calibri"/>
          <w:szCs w:val="28"/>
          <w:shd w:val="clear" w:color="auto" w:fill="FFFFFF"/>
        </w:rPr>
        <w:t xml:space="preserve"> не более</w:t>
      </w:r>
    </w:p>
    <w:p w:rsidR="00CE1C8C" w:rsidRPr="00BC0971" w:rsidRDefault="00075879" w:rsidP="00E17F57">
      <w:pPr>
        <w:ind w:firstLine="0"/>
        <w:jc w:val="left"/>
        <w:rPr>
          <w:szCs w:val="28"/>
          <w:lang w:eastAsia="ru-RU"/>
        </w:rPr>
      </w:pPr>
      <w:r w:rsidRPr="00BC0971">
        <w:rPr>
          <w:rFonts w:eastAsia="Arial Unicode MS"/>
          <w:szCs w:val="28"/>
          <w:bdr w:val="nil"/>
          <w:lang w:eastAsia="ru-RU"/>
        </w:rPr>
        <w:t xml:space="preserve">20 </w:t>
      </w:r>
      <w:r w:rsidRPr="00BC0971">
        <w:rPr>
          <w:rFonts w:eastAsia="Arial Unicode MS"/>
          <w:szCs w:val="28"/>
          <w:bdr w:val="nil"/>
        </w:rPr>
        <w:t>%</w:t>
      </w:r>
      <w:r w:rsidR="00E17F57" w:rsidRPr="00BC0971">
        <w:rPr>
          <w:szCs w:val="28"/>
          <w:lang w:eastAsia="ru-RU"/>
        </w:rPr>
        <w:t>;</w:t>
      </w:r>
    </w:p>
    <w:p w:rsidR="00487BCB" w:rsidRPr="00BC0971" w:rsidRDefault="00487BCB" w:rsidP="00487BCB">
      <w:pPr>
        <w:rPr>
          <w:szCs w:val="28"/>
        </w:rPr>
      </w:pPr>
      <w:r w:rsidRPr="00BC0971">
        <w:t xml:space="preserve">- шаг высадки деревьев вдоль элементов УДС </w:t>
      </w:r>
      <w:r w:rsidRPr="00BC0971">
        <w:rPr>
          <w:rFonts w:eastAsia="Calibri"/>
          <w:szCs w:val="28"/>
          <w:shd w:val="clear" w:color="auto" w:fill="FFFFFF"/>
        </w:rPr>
        <w:t xml:space="preserve">– </w:t>
      </w:r>
      <w:r w:rsidRPr="00BC0971">
        <w:t>20 м</w:t>
      </w:r>
      <w:r w:rsidRPr="00BC0971">
        <w:rPr>
          <w:szCs w:val="28"/>
        </w:rPr>
        <w:t>;</w:t>
      </w:r>
    </w:p>
    <w:p w:rsidR="00CE1C8C" w:rsidRPr="00BC0971" w:rsidRDefault="00CE1C8C" w:rsidP="00CE1C8C">
      <w:pPr>
        <w:ind w:firstLine="709"/>
        <w:jc w:val="left"/>
        <w:rPr>
          <w:szCs w:val="28"/>
        </w:rPr>
      </w:pPr>
      <w:r w:rsidRPr="00BC0971">
        <w:rPr>
          <w:szCs w:val="28"/>
        </w:rPr>
        <w:t>- размер участка детского сада</w:t>
      </w:r>
      <w:r w:rsidR="00075879" w:rsidRPr="00BC0971">
        <w:rPr>
          <w:szCs w:val="28"/>
        </w:rPr>
        <w:t xml:space="preserve"> </w:t>
      </w:r>
      <w:r w:rsidR="000F1F2D" w:rsidRPr="00BC0971">
        <w:rPr>
          <w:rFonts w:eastAsia="Calibri"/>
          <w:szCs w:val="28"/>
          <w:shd w:val="clear" w:color="auto" w:fill="FFFFFF"/>
        </w:rPr>
        <w:t xml:space="preserve">– </w:t>
      </w:r>
      <w:r w:rsidR="00075879" w:rsidRPr="00BC0971">
        <w:rPr>
          <w:rFonts w:eastAsia="Calibri"/>
          <w:szCs w:val="28"/>
          <w:shd w:val="clear" w:color="auto" w:fill="FFFFFF"/>
        </w:rPr>
        <w:t>не более 0,57 га</w:t>
      </w:r>
      <w:r w:rsidR="00E17F57" w:rsidRPr="00BC0971">
        <w:rPr>
          <w:rFonts w:eastAsia="Calibri"/>
          <w:szCs w:val="28"/>
        </w:rPr>
        <w:t>.</w:t>
      </w:r>
    </w:p>
    <w:p w:rsidR="00CE1C8C" w:rsidRPr="00143F2E" w:rsidRDefault="00CE1C8C" w:rsidP="00CE1C8C">
      <w:pPr>
        <w:pStyle w:val="a5"/>
        <w:spacing w:before="0" w:beforeAutospacing="0" w:after="0" w:afterAutospacing="0"/>
        <w:ind w:firstLine="709"/>
        <w:rPr>
          <w:color w:val="C00000"/>
          <w:sz w:val="28"/>
          <w:szCs w:val="28"/>
        </w:rPr>
      </w:pPr>
    </w:p>
    <w:p w:rsidR="00FB58CF" w:rsidRPr="00143F2E" w:rsidRDefault="00FB58CF" w:rsidP="008F6CE9">
      <w:pPr>
        <w:pStyle w:val="23"/>
        <w:rPr>
          <w:szCs w:val="28"/>
        </w:rPr>
      </w:pPr>
      <w:r w:rsidRPr="00143F2E">
        <w:rPr>
          <w:szCs w:val="28"/>
        </w:rPr>
        <w:t xml:space="preserve">6.2 Перечень ограничений на использование устаревших технологий при проектировании и строительстве, установленных в проекте свода правил </w:t>
      </w:r>
      <w:r w:rsidRPr="00143F2E">
        <w:rPr>
          <w:spacing w:val="2"/>
          <w:szCs w:val="28"/>
        </w:rPr>
        <w:t>«Градостроительство. Комплексное развитие территорий. Среднеэтажная модель городской среды»</w:t>
      </w:r>
    </w:p>
    <w:p w:rsidR="00FB58CF" w:rsidRPr="00504A3D" w:rsidRDefault="00FB58CF" w:rsidP="008F6CE9">
      <w:pPr>
        <w:ind w:firstLine="709"/>
      </w:pPr>
      <w:r w:rsidRPr="00143F2E">
        <w:rPr>
          <w:szCs w:val="28"/>
        </w:rPr>
        <w:t>Свод правил «Градостроительство. Комплексное</w:t>
      </w:r>
      <w:r w:rsidRPr="00504A3D">
        <w:t xml:space="preserve"> развитие территорий. </w:t>
      </w:r>
      <w:r>
        <w:t>Среднеэтажная</w:t>
      </w:r>
      <w:r w:rsidRPr="00504A3D">
        <w:t xml:space="preserve"> модель городской среды» разрабатывается впервые.</w:t>
      </w:r>
    </w:p>
    <w:p w:rsidR="00FB58CF" w:rsidRPr="00504A3D" w:rsidRDefault="00FB58CF" w:rsidP="008F561B"/>
    <w:p w:rsidR="00FB58CF" w:rsidRPr="00504A3D" w:rsidRDefault="00FB58CF" w:rsidP="008F6CE9">
      <w:pPr>
        <w:pStyle w:val="23"/>
      </w:pPr>
      <w:r w:rsidRPr="00504A3D">
        <w:t xml:space="preserve">7 Ожидаемая технико-экономическая и социальная эффективность внедрения проекта свода правил «Градостроительство. Комплексное развитие территорий. </w:t>
      </w:r>
      <w:r>
        <w:t>Среднеэтажная</w:t>
      </w:r>
      <w:r w:rsidRPr="00504A3D">
        <w:t xml:space="preserve"> модель городской среды»</w:t>
      </w:r>
    </w:p>
    <w:p w:rsidR="00FB58CF" w:rsidRPr="00BF149F" w:rsidRDefault="00257825" w:rsidP="008F6CE9">
      <w:pPr>
        <w:ind w:firstLine="709"/>
      </w:pPr>
      <w:r>
        <w:t>Свод правил выполняется</w:t>
      </w:r>
      <w:r w:rsidR="00FB58CF" w:rsidRPr="00504A3D">
        <w:t xml:space="preserve"> </w:t>
      </w:r>
      <w:r w:rsidR="00694A5E" w:rsidRPr="00F4304A">
        <w:t>в соответствии с договором от 10.04.2018 г. № Ф-02/38-18 (с учетом дополнительного соглашения № 5 от 14.09.2021 г.) на выполнение работ по подготовке обоснований для разработки новых и внесению изменений в действующие своды правил, стандарты и санитарно-эпидемиологические нормы, разработке и подготовке к утверждению сводов правил (изменений свода правил) в области строительства на основе «Стандарта комплексного развития территорий» (далее –</w:t>
      </w:r>
      <w:r w:rsidR="00B17895">
        <w:t xml:space="preserve"> </w:t>
      </w:r>
      <w:r w:rsidR="00694A5E" w:rsidRPr="00F4304A">
        <w:t xml:space="preserve">Стандарт) между ФАУ «ФЦС» и </w:t>
      </w:r>
      <w:r w:rsidR="00B950E1" w:rsidRPr="00BF149F">
        <w:t>«Фондом ДОМ.РФ»</w:t>
      </w:r>
      <w:r w:rsidR="00694A5E" w:rsidRPr="00BF149F">
        <w:t>. Работы выполняются за счет внебюджетных средств.</w:t>
      </w:r>
    </w:p>
    <w:p w:rsidR="00FB58CF" w:rsidRPr="00504A3D" w:rsidRDefault="00694A5E" w:rsidP="00E77342">
      <w:pPr>
        <w:ind w:firstLine="709"/>
        <w:rPr>
          <w:rFonts w:eastAsia="Arial Unicode MS"/>
          <w:szCs w:val="28"/>
        </w:rPr>
      </w:pPr>
      <w:r>
        <w:t>Утверждение</w:t>
      </w:r>
      <w:r w:rsidR="00FB58CF" w:rsidRPr="00504A3D">
        <w:t xml:space="preserve"> разрабатываемого документа должно обеспечить правовой статус </w:t>
      </w:r>
      <w:r>
        <w:t xml:space="preserve">отдельных </w:t>
      </w:r>
      <w:r w:rsidR="00FB58CF" w:rsidRPr="00504A3D">
        <w:t xml:space="preserve">положений </w:t>
      </w:r>
      <w:r w:rsidR="00FB58CF" w:rsidRPr="00504A3D">
        <w:rPr>
          <w:szCs w:val="28"/>
        </w:rPr>
        <w:t>Стандарт</w:t>
      </w:r>
      <w:r w:rsidR="00257825">
        <w:rPr>
          <w:szCs w:val="28"/>
        </w:rPr>
        <w:t>а</w:t>
      </w:r>
      <w:r w:rsidR="00FB58CF" w:rsidRPr="00504A3D">
        <w:rPr>
          <w:szCs w:val="28"/>
        </w:rPr>
        <w:t xml:space="preserve"> и способствовать  </w:t>
      </w:r>
      <w:r w:rsidR="00FB58CF" w:rsidRPr="00504A3D">
        <w:rPr>
          <w:rFonts w:eastAsia="Arial Unicode MS"/>
          <w:szCs w:val="28"/>
        </w:rPr>
        <w:t>созданию безопасной, комфортной и устойчивой среды обитания.</w:t>
      </w:r>
    </w:p>
    <w:p w:rsidR="00FB58CF" w:rsidRPr="00CB1A29" w:rsidRDefault="00FB58CF" w:rsidP="00235020">
      <w:pPr>
        <w:ind w:firstLine="709"/>
      </w:pPr>
      <w:r w:rsidRPr="00CB1A29">
        <w:t>Разработка положений построения среднеэтажной модели городской среды  приведет к:</w:t>
      </w:r>
    </w:p>
    <w:p w:rsidR="00FB58CF" w:rsidRPr="00CB1A29" w:rsidRDefault="00FB58CF" w:rsidP="00235020">
      <w:pPr>
        <w:ind w:firstLine="709"/>
      </w:pPr>
      <w:r w:rsidRPr="00CB1A29">
        <w:t>- углублению принципов и приемов планировки и застройки жилых территорий и  оптимизации процесса проектирования за счет обеспечения проектировщиков расчётными показателями и нормативными требованиями;</w:t>
      </w:r>
    </w:p>
    <w:p w:rsidR="00FB58CF" w:rsidRPr="0035341C" w:rsidRDefault="00FB58CF" w:rsidP="00235020">
      <w:pPr>
        <w:ind w:firstLine="709"/>
      </w:pPr>
      <w:r w:rsidRPr="00CB1A29">
        <w:t>- снижени</w:t>
      </w:r>
      <w:r>
        <w:t>ю</w:t>
      </w:r>
      <w:r w:rsidRPr="00CB1A29">
        <w:t xml:space="preserve"> бюджетных затрат при проектировании объектов за </w:t>
      </w:r>
      <w:r w:rsidRPr="00CB1A29">
        <w:rPr>
          <w:szCs w:val="28"/>
        </w:rPr>
        <w:t xml:space="preserve">счет </w:t>
      </w:r>
      <w:r w:rsidRPr="0035341C">
        <w:rPr>
          <w:szCs w:val="28"/>
        </w:rPr>
        <w:t xml:space="preserve">внедрения </w:t>
      </w:r>
      <w:r w:rsidR="00257825" w:rsidRPr="0035341C">
        <w:rPr>
          <w:szCs w:val="28"/>
        </w:rPr>
        <w:t>повторно применяемых расчетных показателей</w:t>
      </w:r>
      <w:r w:rsidRPr="0035341C">
        <w:rPr>
          <w:szCs w:val="28"/>
        </w:rPr>
        <w:t>, обеспечивающих оптимальное использование территорий, безопасность и комфорт для жителей и устойчивость развития городской среды</w:t>
      </w:r>
      <w:r w:rsidRPr="0035341C">
        <w:t>;</w:t>
      </w:r>
    </w:p>
    <w:p w:rsidR="00FB58CF" w:rsidRPr="0035341C" w:rsidRDefault="00FB58CF" w:rsidP="00235020">
      <w:pPr>
        <w:ind w:firstLine="709"/>
      </w:pPr>
      <w:r w:rsidRPr="0035341C">
        <w:t xml:space="preserve">- оптимизации функционально-планировочных и объемно-пространственных характеристик жилой застройки </w:t>
      </w:r>
      <w:r w:rsidRPr="0035341C">
        <w:rPr>
          <w:szCs w:val="28"/>
        </w:rPr>
        <w:t xml:space="preserve">при выборе </w:t>
      </w:r>
      <w:r w:rsidRPr="0035341C">
        <w:t xml:space="preserve">среднеэтажной модели </w:t>
      </w:r>
      <w:r w:rsidRPr="0035341C">
        <w:rPr>
          <w:szCs w:val="28"/>
        </w:rPr>
        <w:t>городской среды</w:t>
      </w:r>
      <w:r w:rsidRPr="0035341C">
        <w:t>.</w:t>
      </w:r>
    </w:p>
    <w:p w:rsidR="00FB58CF" w:rsidRPr="0035341C" w:rsidRDefault="00FB58CF" w:rsidP="00235020">
      <w:pPr>
        <w:tabs>
          <w:tab w:val="right" w:leader="dot" w:pos="9345"/>
        </w:tabs>
        <w:rPr>
          <w:szCs w:val="28"/>
        </w:rPr>
      </w:pPr>
      <w:r w:rsidRPr="0035341C">
        <w:rPr>
          <w:szCs w:val="28"/>
        </w:rPr>
        <w:t>Внедрение в практику проектирования свода правил «Градостроительство. Комплексное развитие территорий. Среднеэтажная модель городской среды» обеспечит, в том числе:</w:t>
      </w:r>
      <w:r w:rsidRPr="0035341C">
        <w:rPr>
          <w:i/>
          <w:szCs w:val="28"/>
        </w:rPr>
        <w:t xml:space="preserve"> </w:t>
      </w:r>
    </w:p>
    <w:p w:rsidR="00FB58CF" w:rsidRPr="00CB1A29" w:rsidRDefault="00FB58CF" w:rsidP="00235020">
      <w:pPr>
        <w:tabs>
          <w:tab w:val="right" w:leader="dot" w:pos="9345"/>
        </w:tabs>
      </w:pPr>
      <w:r w:rsidRPr="0035341C">
        <w:t xml:space="preserve">- установление  требований к параметрам </w:t>
      </w:r>
      <w:r w:rsidRPr="0035341C">
        <w:rPr>
          <w:szCs w:val="28"/>
        </w:rPr>
        <w:t>функционально-планировочного и объемно-пространственного построени</w:t>
      </w:r>
      <w:r w:rsidR="00694A5E" w:rsidRPr="0035341C">
        <w:rPr>
          <w:szCs w:val="28"/>
        </w:rPr>
        <w:t>я</w:t>
      </w:r>
      <w:r w:rsidRPr="0035341C">
        <w:rPr>
          <w:szCs w:val="28"/>
        </w:rPr>
        <w:t xml:space="preserve"> среднеэтажной модели: </w:t>
      </w:r>
      <w:r w:rsidRPr="0035341C">
        <w:t xml:space="preserve">плотности </w:t>
      </w:r>
      <w:r w:rsidR="00257825" w:rsidRPr="0035341C">
        <w:t xml:space="preserve">застройки,  размерам </w:t>
      </w:r>
      <w:r w:rsidRPr="0035341C">
        <w:t xml:space="preserve"> кварталов, земельных участков; обеспеченности объектами </w:t>
      </w:r>
      <w:r w:rsidR="00694A5E" w:rsidRPr="0035341C">
        <w:t>транспортной</w:t>
      </w:r>
      <w:r w:rsidRPr="0035341C">
        <w:t xml:space="preserve"> инфраструктуры</w:t>
      </w:r>
      <w:r w:rsidRPr="00CB1A29">
        <w:t xml:space="preserve">,  озелененными территориями, вместимости и размерам участков объектов образования  на территории, что  позволит обеспечить жителям максимальное количество услуг в </w:t>
      </w:r>
      <w:r w:rsidR="00694A5E">
        <w:t>пешеходной</w:t>
      </w:r>
      <w:r w:rsidRPr="00CB1A29">
        <w:t xml:space="preserve"> доступности и,  как следствие, - высокое качество жизни;</w:t>
      </w:r>
    </w:p>
    <w:p w:rsidR="00FB58CF" w:rsidRPr="00CB1A29" w:rsidRDefault="00FB58CF" w:rsidP="00235020">
      <w:pPr>
        <w:ind w:firstLine="709"/>
      </w:pPr>
      <w:r w:rsidRPr="00CB1A29">
        <w:lastRenderedPageBreak/>
        <w:t xml:space="preserve">- установление  требований к параметрам транспортной и пешеходной доступности объектов при </w:t>
      </w:r>
      <w:r w:rsidRPr="00CB1A29">
        <w:rPr>
          <w:szCs w:val="28"/>
        </w:rPr>
        <w:t>среднеэтажной модели</w:t>
      </w:r>
      <w:r w:rsidRPr="00CB1A29">
        <w:t xml:space="preserve"> городской среды, в части плотности сети, параметрам объектов улично-дорожной сети,  мест хранения автомобилей населения, взаимосвязи с окружающими объектами различного назначения, благоустройства территории позволит обеспечить эффективность городского управления, снижение затрат и времени, расходуемых на перемещение по территории;</w:t>
      </w:r>
    </w:p>
    <w:p w:rsidR="00FB58CF" w:rsidRPr="00CB1A29" w:rsidRDefault="00FB58CF" w:rsidP="00235020">
      <w:pPr>
        <w:ind w:firstLine="709"/>
      </w:pPr>
      <w:r w:rsidRPr="00CB1A29">
        <w:t xml:space="preserve">- установление  требований к организации </w:t>
      </w:r>
      <w:r w:rsidR="00694A5E">
        <w:t>архитектурно-градостроительной</w:t>
      </w:r>
      <w:r w:rsidRPr="00CB1A29">
        <w:t xml:space="preserve"> среды в части параметров этажности и фронта застройки, размещению визуальных доминант, общественных объектов вдоль объектов УДС, параметрам озеленения, что  позволит обеспечить экономию средств на обслуживание территории, устойчивый спрос на недвижимость и ее высокую стоимость.</w:t>
      </w:r>
    </w:p>
    <w:p w:rsidR="00FB58CF" w:rsidRPr="00CB1A29" w:rsidRDefault="00257825" w:rsidP="008F6CE9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2F7093">
        <w:rPr>
          <w:color w:val="000000"/>
          <w:sz w:val="28"/>
          <w:szCs w:val="28"/>
        </w:rPr>
        <w:t xml:space="preserve">Внедрение в практику проектирования свода правил СП «Градостроительство. Комплексное развитие территорий. </w:t>
      </w:r>
      <w:r>
        <w:rPr>
          <w:color w:val="000000"/>
          <w:sz w:val="28"/>
          <w:szCs w:val="28"/>
        </w:rPr>
        <w:t>Среднеэтажная</w:t>
      </w:r>
      <w:r w:rsidRPr="002F7093">
        <w:rPr>
          <w:color w:val="000000"/>
          <w:sz w:val="28"/>
          <w:szCs w:val="28"/>
        </w:rPr>
        <w:t xml:space="preserve"> модель городской среды»  обеспечит увязку требований </w:t>
      </w:r>
      <w:r>
        <w:rPr>
          <w:color w:val="000000"/>
          <w:sz w:val="28"/>
          <w:szCs w:val="28"/>
        </w:rPr>
        <w:t xml:space="preserve">действующих </w:t>
      </w:r>
      <w:r w:rsidRPr="002F7093">
        <w:rPr>
          <w:color w:val="000000"/>
          <w:sz w:val="28"/>
          <w:szCs w:val="28"/>
        </w:rPr>
        <w:t>нормативн</w:t>
      </w:r>
      <w:r>
        <w:rPr>
          <w:color w:val="000000"/>
          <w:sz w:val="28"/>
          <w:szCs w:val="28"/>
        </w:rPr>
        <w:t>о-технических</w:t>
      </w:r>
      <w:r w:rsidRPr="002F7093">
        <w:rPr>
          <w:color w:val="000000"/>
          <w:sz w:val="28"/>
          <w:szCs w:val="28"/>
        </w:rPr>
        <w:t xml:space="preserve"> документов с рекомендациями Стандарта по построению </w:t>
      </w:r>
      <w:r>
        <w:rPr>
          <w:color w:val="000000"/>
          <w:sz w:val="28"/>
          <w:szCs w:val="28"/>
        </w:rPr>
        <w:t>среднеэтажной</w:t>
      </w:r>
      <w:r w:rsidRPr="002F7093">
        <w:rPr>
          <w:color w:val="000000"/>
          <w:sz w:val="28"/>
          <w:szCs w:val="28"/>
        </w:rPr>
        <w:t xml:space="preserve"> модели городской среды</w:t>
      </w:r>
      <w:r>
        <w:rPr>
          <w:sz w:val="28"/>
          <w:szCs w:val="28"/>
        </w:rPr>
        <w:t>.</w:t>
      </w:r>
    </w:p>
    <w:p w:rsidR="00554C6C" w:rsidRPr="00554C6C" w:rsidRDefault="00554C6C" w:rsidP="00554C6C">
      <w:pPr>
        <w:widowControl w:val="0"/>
        <w:spacing w:line="259" w:lineRule="auto"/>
        <w:ind w:firstLine="708"/>
        <w:rPr>
          <w:rFonts w:eastAsia="Arial Unicode MS" w:cs="Arial Unicode MS"/>
          <w:color w:val="000000"/>
          <w:szCs w:val="28"/>
        </w:rPr>
      </w:pPr>
      <w:r w:rsidRPr="00554C6C">
        <w:rPr>
          <w:rFonts w:ascii="Arial Unicode MS" w:eastAsia="Arial Unicode MS" w:cs="Arial Unicode MS"/>
          <w:color w:val="000000"/>
          <w:szCs w:val="28"/>
        </w:rPr>
        <w:t>Экономический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эффект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–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снижение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стоимости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разработки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и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проектирования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за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ascii="Arial Unicode MS" w:eastAsia="Arial Unicode MS" w:cs="Arial Unicode MS"/>
          <w:color w:val="000000"/>
          <w:szCs w:val="28"/>
        </w:rPr>
        <w:t>счет</w:t>
      </w:r>
      <w:r w:rsidRPr="00554C6C">
        <w:rPr>
          <w:rFonts w:eastAsia="Arial Unicode MS" w:cs="Arial Unicode MS"/>
          <w:color w:val="000000"/>
          <w:szCs w:val="28"/>
        </w:rPr>
        <w:t xml:space="preserve"> массового внедрения передовых технологий, </w:t>
      </w:r>
      <w:r w:rsidRPr="00554C6C">
        <w:rPr>
          <w:rFonts w:ascii="Arial Unicode MS" w:eastAsia="Arial Unicode MS" w:cs="Arial Unicode MS" w:hint="eastAsia"/>
          <w:color w:val="000000"/>
          <w:szCs w:val="28"/>
        </w:rPr>
        <w:t xml:space="preserve"> </w:t>
      </w:r>
      <w:r w:rsidRPr="00554C6C">
        <w:rPr>
          <w:rFonts w:eastAsia="Arial Unicode MS" w:cs="Arial Unicode MS"/>
          <w:color w:val="000000"/>
          <w:szCs w:val="28"/>
        </w:rPr>
        <w:t xml:space="preserve">прогнозируемый эффект от которого предполагает возможность повышения коэффициента плотности застройки в пределах жилого квартала с 1,2 до 1,5 %, что фактически означает прирост используемой площади зданий и сооружений на 25 %.  </w:t>
      </w:r>
    </w:p>
    <w:p w:rsidR="0035341C" w:rsidRDefault="0035341C" w:rsidP="00F140F4">
      <w:pPr>
        <w:widowControl w:val="0"/>
        <w:ind w:firstLine="709"/>
        <w:rPr>
          <w:rFonts w:eastAsia="Arial Unicode MS"/>
          <w:b/>
          <w:bCs/>
          <w:szCs w:val="28"/>
          <w:lang w:eastAsia="ru-RU"/>
        </w:rPr>
      </w:pPr>
    </w:p>
    <w:p w:rsidR="00FB58CF" w:rsidRPr="00F140F4" w:rsidRDefault="00FB58CF" w:rsidP="00F140F4">
      <w:pPr>
        <w:widowControl w:val="0"/>
        <w:ind w:firstLine="709"/>
        <w:rPr>
          <w:rFonts w:eastAsia="Arial Unicode MS"/>
          <w:b/>
          <w:bCs/>
          <w:szCs w:val="28"/>
          <w:lang w:eastAsia="ru-RU"/>
        </w:rPr>
      </w:pPr>
      <w:r w:rsidRPr="00F140F4">
        <w:rPr>
          <w:rFonts w:eastAsia="Arial Unicode MS"/>
          <w:b/>
          <w:bCs/>
          <w:szCs w:val="28"/>
          <w:lang w:eastAsia="ru-RU"/>
        </w:rPr>
        <w:t>8 Наличие научно-исследовательских и опытно-конструкторских работ в этой области</w:t>
      </w:r>
    </w:p>
    <w:p w:rsidR="00FB58CF" w:rsidRPr="00F140F4" w:rsidRDefault="00FB58CF" w:rsidP="005A4E0F">
      <w:pPr>
        <w:pStyle w:val="23"/>
        <w:rPr>
          <w:rFonts w:eastAsia="Arial Unicode MS"/>
          <w:b w:val="0"/>
        </w:rPr>
      </w:pPr>
      <w:r w:rsidRPr="00F140F4">
        <w:rPr>
          <w:rFonts w:eastAsia="Arial Unicode MS"/>
          <w:b w:val="0"/>
        </w:rPr>
        <w:t xml:space="preserve">В проекте </w:t>
      </w:r>
      <w:r w:rsidRPr="00F140F4">
        <w:rPr>
          <w:b w:val="0"/>
        </w:rPr>
        <w:t>СП «Градостроительство.</w:t>
      </w:r>
      <w:r w:rsidRPr="00F140F4">
        <w:rPr>
          <w:b w:val="0"/>
          <w:spacing w:val="2"/>
        </w:rPr>
        <w:t xml:space="preserve"> Комплексное развитие территорий. Среднеэтажная модель городской среды»</w:t>
      </w:r>
      <w:r>
        <w:rPr>
          <w:b w:val="0"/>
          <w:spacing w:val="2"/>
        </w:rPr>
        <w:t xml:space="preserve"> </w:t>
      </w:r>
      <w:r w:rsidRPr="00F140F4">
        <w:rPr>
          <w:rFonts w:eastAsia="Arial Unicode MS"/>
          <w:b w:val="0"/>
        </w:rPr>
        <w:t>учитываются результаты:</w:t>
      </w:r>
    </w:p>
    <w:p w:rsidR="00FB58CF" w:rsidRPr="00F140F4" w:rsidRDefault="00FB58CF" w:rsidP="00F140F4">
      <w:pPr>
        <w:autoSpaceDE w:val="0"/>
        <w:autoSpaceDN w:val="0"/>
        <w:adjustRightInd w:val="0"/>
        <w:ind w:firstLine="567"/>
        <w:textAlignment w:val="center"/>
        <w:rPr>
          <w:szCs w:val="28"/>
        </w:rPr>
      </w:pPr>
      <w:r w:rsidRPr="00F140F4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Pr="00F140F4">
        <w:rPr>
          <w:szCs w:val="28"/>
        </w:rPr>
        <w:t>НИР «Обоснование предложений по уточнению санитарно-эпидемиологических требований (СанПиН 2.2.1/2.1.1.1200-03 и СанПиН 2.1.2.2645-10) и внесению изменений в СП 42.13330.2016 «СНиП 2.07.01-89* Градостроительство. Планировка и застройка городских и сельских поселений» в части оптимизации расстояний от автостоянок до объектов жилой застройки на основе анализа практики применения указанных документов. Разработка предложений в проект первой редакции изменения в свод правил» (2018 г);</w:t>
      </w:r>
    </w:p>
    <w:p w:rsidR="00FB58CF" w:rsidRPr="00F140F4" w:rsidRDefault="00FB58CF" w:rsidP="00F140F4">
      <w:pPr>
        <w:widowControl w:val="0"/>
        <w:ind w:firstLine="709"/>
        <w:rPr>
          <w:rFonts w:eastAsia="Arial Unicode MS"/>
          <w:color w:val="000000"/>
          <w:szCs w:val="28"/>
          <w:lang w:eastAsia="ru-RU"/>
        </w:rPr>
      </w:pPr>
      <w:r w:rsidRPr="00F140F4">
        <w:rPr>
          <w:rFonts w:eastAsia="Arial Unicode MS"/>
          <w:color w:val="000000"/>
          <w:szCs w:val="28"/>
          <w:lang w:eastAsia="ru-RU"/>
        </w:rPr>
        <w:t>- НИР «Обоснование предложений по внесению изменений в СП 42.13330.2016 «СНиП 2.07.01-89* Градостроительство. Планировка и застройка городских и сельских поселений» в части требований к формированию функционально-планировочной организации жилых зон в целях совершенствования нормативной базы по формированию городской среды на основе анализа практики его применения и разработка предложений в проект первой редакции изменения в свод правил»;</w:t>
      </w:r>
    </w:p>
    <w:p w:rsidR="00FB58CF" w:rsidRPr="00F140F4" w:rsidRDefault="00FB58CF" w:rsidP="00F140F4">
      <w:pPr>
        <w:widowControl w:val="0"/>
        <w:ind w:firstLine="709"/>
        <w:rPr>
          <w:rFonts w:eastAsia="Arial Unicode MS"/>
          <w:color w:val="000000"/>
          <w:szCs w:val="28"/>
          <w:lang w:eastAsia="ru-RU"/>
        </w:rPr>
      </w:pPr>
      <w:r w:rsidRPr="00F140F4">
        <w:rPr>
          <w:rFonts w:eastAsia="Arial Unicode MS"/>
          <w:color w:val="000000"/>
          <w:szCs w:val="28"/>
          <w:lang w:eastAsia="ru-RU"/>
        </w:rPr>
        <w:lastRenderedPageBreak/>
        <w:t>- НИР «Обоснование предложений по внесению изменений в СП 42.13330.2016 «СНиП 2.07.01-89* Градостроительство. Планировка и застройка городских и сельских поселений» в части требований к формированию функционально-планировочной организации общественно-деловых зон в целях совершенствования нормативной базы по формированию городской среды на основе анализа практики его применения свода правил и разработка предложений в проект первой редакции изменения в свод правил»;</w:t>
      </w:r>
    </w:p>
    <w:p w:rsidR="00FB58CF" w:rsidRPr="00F140F4" w:rsidRDefault="00FB58CF" w:rsidP="00F140F4">
      <w:pPr>
        <w:widowControl w:val="0"/>
        <w:ind w:firstLine="709"/>
        <w:rPr>
          <w:rFonts w:eastAsia="Arial Unicode MS"/>
          <w:color w:val="000000"/>
          <w:szCs w:val="28"/>
          <w:lang w:eastAsia="ru-RU"/>
        </w:rPr>
      </w:pPr>
      <w:r w:rsidRPr="00F140F4">
        <w:rPr>
          <w:rFonts w:eastAsia="Arial Unicode MS"/>
          <w:color w:val="000000"/>
          <w:szCs w:val="28"/>
          <w:lang w:eastAsia="ru-RU"/>
        </w:rPr>
        <w:t>- НИР «Обоснование предложений по внесению изменений в СП 42.13330.2016 «СНиП 2.07.01-89* Градостроительство. Планировка и застройка городских и сельских поселений» в части требований к формированию функционально-планировочной организации улично-дорожной сети в целях совершенствования нормативной базы по формированию городской среды на основе анализа практики его применения и разработка предложений в проект первой редакции изменения в свод правил».</w:t>
      </w:r>
    </w:p>
    <w:p w:rsidR="00FB58CF" w:rsidRPr="00504A3D" w:rsidRDefault="00FB58CF" w:rsidP="008F6CE9">
      <w:pPr>
        <w:pStyle w:val="11"/>
      </w:pPr>
    </w:p>
    <w:p w:rsidR="00FB58CF" w:rsidRPr="00504A3D" w:rsidRDefault="00FB58CF" w:rsidP="008F6CE9">
      <w:pPr>
        <w:pStyle w:val="11"/>
      </w:pPr>
      <w:r>
        <w:t>9</w:t>
      </w:r>
      <w:r w:rsidRPr="00504A3D">
        <w:t xml:space="preserve"> Взаимосвязь проекта свода правил с другими нормативными документами </w:t>
      </w:r>
    </w:p>
    <w:p w:rsidR="00FB58CF" w:rsidRPr="00504A3D" w:rsidRDefault="00FB58CF" w:rsidP="008F6CE9">
      <w:pPr>
        <w:ind w:firstLine="709"/>
        <w:rPr>
          <w:szCs w:val="28"/>
        </w:rPr>
      </w:pPr>
      <w:r w:rsidRPr="00504A3D">
        <w:rPr>
          <w:szCs w:val="28"/>
        </w:rPr>
        <w:t xml:space="preserve">Проект </w:t>
      </w:r>
      <w:r>
        <w:rPr>
          <w:szCs w:val="28"/>
        </w:rPr>
        <w:t xml:space="preserve">свода правил </w:t>
      </w:r>
      <w:r w:rsidRPr="00504A3D">
        <w:t xml:space="preserve">«Градостроительство. Комплексное развитие территорий. </w:t>
      </w:r>
      <w:r>
        <w:t>Среднеэтажная</w:t>
      </w:r>
      <w:r w:rsidRPr="00504A3D">
        <w:t xml:space="preserve"> модель городской среды»</w:t>
      </w:r>
      <w:r w:rsidRPr="00504A3D">
        <w:rPr>
          <w:szCs w:val="28"/>
        </w:rPr>
        <w:t xml:space="preserve"> разработан с учетом положений:</w:t>
      </w:r>
    </w:p>
    <w:p w:rsidR="00FB58CF" w:rsidRPr="00383EE3" w:rsidRDefault="00FB58CF" w:rsidP="00383EE3">
      <w:pPr>
        <w:ind w:firstLine="709"/>
      </w:pPr>
      <w:r w:rsidRPr="00383EE3">
        <w:t>Федеральный закон от 30 декабря 2009 г. № 384-ФЗ «Технический регламент о безопасности зданий и сооружений»</w:t>
      </w:r>
    </w:p>
    <w:p w:rsidR="00FB58CF" w:rsidRPr="00383EE3" w:rsidRDefault="00FB58CF" w:rsidP="00383EE3">
      <w:pPr>
        <w:ind w:firstLine="709"/>
      </w:pPr>
      <w:r w:rsidRPr="00383EE3">
        <w:t>Федеральный закон от 22 июля 2008 г. № 123-ФЗ «Технический регламент о требованиях пожарной безопасности»</w:t>
      </w:r>
    </w:p>
    <w:p w:rsidR="00FB58CF" w:rsidRPr="00383EE3" w:rsidRDefault="00FB58CF" w:rsidP="00383EE3">
      <w:pPr>
        <w:ind w:firstLine="709"/>
      </w:pPr>
      <w:r w:rsidRPr="00383EE3">
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</w:p>
    <w:p w:rsidR="00FB58CF" w:rsidRPr="00383EE3" w:rsidRDefault="00FB58CF" w:rsidP="00383EE3">
      <w:pPr>
        <w:ind w:firstLine="709"/>
      </w:pPr>
      <w:r w:rsidRPr="00383EE3">
        <w:t>Федеральный закон от 29 декабря 2004 г. № 188-ФЗ «Жилищный кодекс Российской Федерации»</w:t>
      </w:r>
    </w:p>
    <w:p w:rsidR="00FB58CF" w:rsidRPr="00383EE3" w:rsidRDefault="00FB58CF" w:rsidP="00383EE3">
      <w:pPr>
        <w:ind w:firstLine="709"/>
      </w:pPr>
      <w:r w:rsidRPr="00383EE3">
        <w:t>Федеральный закон от 25 октября 2001 года № 136-ФЗ «Земельный кодекс Российской Федерации»</w:t>
      </w:r>
    </w:p>
    <w:p w:rsidR="00FB58CF" w:rsidRPr="00383EE3" w:rsidRDefault="00FB58CF" w:rsidP="00383EE3">
      <w:pPr>
        <w:ind w:firstLine="709"/>
      </w:pPr>
      <w:r w:rsidRPr="00383EE3">
        <w:t>Федеральный закон от 13 июля 2015 г. № 238-ФЗ «О внесении изменений в Федеральный закон "Об образовании в Российской Федерации"</w:t>
      </w:r>
    </w:p>
    <w:p w:rsidR="00FB58CF" w:rsidRPr="00383EE3" w:rsidRDefault="00FB58CF" w:rsidP="00383EE3">
      <w:pPr>
        <w:ind w:firstLine="709"/>
      </w:pPr>
      <w:r w:rsidRPr="00383EE3">
        <w:t>Федеральный закон от 29 декабря 2004 г. № 190-ФЗ «Градостроительный кодекс Российской Федерации»</w:t>
      </w:r>
    </w:p>
    <w:p w:rsidR="00FB58CF" w:rsidRPr="00383EE3" w:rsidRDefault="00FB58CF" w:rsidP="00383EE3">
      <w:pPr>
        <w:ind w:firstLine="709"/>
      </w:pPr>
      <w:r w:rsidRPr="00383EE3">
        <w:t>Федеральный закон от 10 января 2002 г. № 7-ФЗ «Об охране окружающей среды»</w:t>
      </w:r>
    </w:p>
    <w:p w:rsidR="00FB58CF" w:rsidRPr="00383EE3" w:rsidRDefault="00FB58CF" w:rsidP="00383EE3">
      <w:pPr>
        <w:ind w:firstLine="709"/>
      </w:pPr>
      <w:r w:rsidRPr="00383EE3">
        <w:t>Федеральный закон от 30 марта 1999 г. № 52-ФЗ «О санитарно-эпидемиологическом благополучии населения» (с изменениями и дополнениями)</w:t>
      </w:r>
    </w:p>
    <w:p w:rsidR="00FB58CF" w:rsidRDefault="00FB58CF" w:rsidP="00383EE3">
      <w:pPr>
        <w:ind w:firstLine="709"/>
      </w:pPr>
      <w:r w:rsidRPr="00383EE3">
        <w:t xml:space="preserve">Постановление Правительства Российской Федерации от 12 ноября 2016 года № 1156 «Об обращении с твердыми коммунальными отходами и </w:t>
      </w:r>
      <w:r w:rsidRPr="00383EE3">
        <w:lastRenderedPageBreak/>
        <w:t xml:space="preserve">внесении изменения в постановление Правительства Российской Федерации от 25 августа 2008 года № </w:t>
      </w:r>
      <w:r w:rsidRPr="00C51D39">
        <w:t>641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 xml:space="preserve">ГОСТ 30494–2011 Здания жилые и общественные. Параметры микроклимата в помещениях 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 xml:space="preserve"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(с изменением № 1) </w:t>
      </w:r>
    </w:p>
    <w:p w:rsidR="00FB58CF" w:rsidRPr="00785D61" w:rsidRDefault="00FB58CF" w:rsidP="00383EE3">
      <w:pPr>
        <w:ind w:firstLine="709"/>
        <w:rPr>
          <w:szCs w:val="28"/>
        </w:rPr>
      </w:pPr>
      <w:r w:rsidRPr="00785D61">
        <w:rPr>
          <w:szCs w:val="28"/>
        </w:rPr>
        <w:t>СП 42.13330.2016 «СНиП 2.07.01-89* Градостроительство. Планировка и застройка городских и сельских поселений» (с изменениями № 1, № 2</w:t>
      </w:r>
      <w:r w:rsidR="00F864B9" w:rsidRPr="00785D61">
        <w:rPr>
          <w:szCs w:val="28"/>
        </w:rPr>
        <w:t>, № 3</w:t>
      </w:r>
      <w:r w:rsidR="00EB2460">
        <w:rPr>
          <w:szCs w:val="28"/>
        </w:rPr>
        <w:t>, № 4</w:t>
      </w:r>
      <w:r w:rsidRPr="00785D61">
        <w:rPr>
          <w:szCs w:val="28"/>
        </w:rPr>
        <w:t>)</w:t>
      </w:r>
    </w:p>
    <w:p w:rsidR="00FB58CF" w:rsidRPr="00785D61" w:rsidRDefault="00FB58CF" w:rsidP="00CB1A29">
      <w:pPr>
        <w:ind w:firstLine="709"/>
        <w:rPr>
          <w:szCs w:val="28"/>
        </w:rPr>
      </w:pPr>
      <w:r w:rsidRPr="00785D61">
        <w:rPr>
          <w:szCs w:val="28"/>
        </w:rPr>
        <w:t>СП 54.13330.20</w:t>
      </w:r>
      <w:r w:rsidR="00785D61" w:rsidRPr="00785D61">
        <w:rPr>
          <w:szCs w:val="28"/>
        </w:rPr>
        <w:t>22</w:t>
      </w:r>
      <w:r w:rsidRPr="00785D61">
        <w:rPr>
          <w:szCs w:val="28"/>
        </w:rPr>
        <w:t xml:space="preserve"> «СНиП 31-01-2003 Здания жилые многоквартирные» </w:t>
      </w:r>
    </w:p>
    <w:p w:rsidR="00FB58CF" w:rsidRPr="00785D61" w:rsidRDefault="00FB58CF" w:rsidP="00CB1A29">
      <w:pPr>
        <w:ind w:firstLine="708"/>
        <w:rPr>
          <w:szCs w:val="28"/>
        </w:rPr>
      </w:pPr>
      <w:r w:rsidRPr="00785D61">
        <w:rPr>
          <w:bCs/>
          <w:kern w:val="36"/>
          <w:szCs w:val="28"/>
          <w:lang w:eastAsia="ru-RU"/>
        </w:rPr>
        <w:t>СП 82</w:t>
      </w:r>
      <w:r w:rsidRPr="00785D61">
        <w:rPr>
          <w:szCs w:val="28"/>
        </w:rPr>
        <w:t>.13330.2016 «СНиП III-10-75 Благоустройство территорий» (с изменениями № 1, № 2)</w:t>
      </w:r>
    </w:p>
    <w:p w:rsidR="00FB58CF" w:rsidRPr="00785D61" w:rsidRDefault="00FB58CF" w:rsidP="00CB1A29">
      <w:pPr>
        <w:ind w:firstLine="709"/>
        <w:rPr>
          <w:szCs w:val="28"/>
        </w:rPr>
      </w:pPr>
      <w:r w:rsidRPr="00785D61">
        <w:rPr>
          <w:szCs w:val="28"/>
        </w:rPr>
        <w:t>СП 113.13330.2016 «СНиП 21-02-99* Стоянки автомобилей» (с изменением № 1)</w:t>
      </w:r>
    </w:p>
    <w:p w:rsidR="00785D61" w:rsidRPr="00785D61" w:rsidRDefault="00FB58CF" w:rsidP="00383EE3">
      <w:pPr>
        <w:ind w:firstLine="709"/>
        <w:rPr>
          <w:szCs w:val="28"/>
        </w:rPr>
      </w:pPr>
      <w:r w:rsidRPr="00785D61">
        <w:rPr>
          <w:szCs w:val="28"/>
        </w:rPr>
        <w:t>СП 118.13330.20</w:t>
      </w:r>
      <w:r w:rsidR="00785D61" w:rsidRPr="00785D61">
        <w:rPr>
          <w:szCs w:val="28"/>
        </w:rPr>
        <w:t>2</w:t>
      </w:r>
      <w:r w:rsidRPr="00785D61">
        <w:rPr>
          <w:szCs w:val="28"/>
        </w:rPr>
        <w:t xml:space="preserve">2 «СНиП 31-06-2009 Общественные здания и сооружения» </w:t>
      </w:r>
    </w:p>
    <w:p w:rsidR="00FB58CF" w:rsidRPr="00785D61" w:rsidRDefault="00FB58CF" w:rsidP="00383EE3">
      <w:pPr>
        <w:ind w:firstLine="709"/>
        <w:rPr>
          <w:szCs w:val="28"/>
        </w:rPr>
      </w:pPr>
      <w:r w:rsidRPr="00785D61">
        <w:rPr>
          <w:szCs w:val="28"/>
        </w:rPr>
        <w:t>СП 132.13330.2011 Обеспечение антитеррористической защищенности зданий и сооружений. Общие требования проектирования</w:t>
      </w:r>
    </w:p>
    <w:p w:rsidR="00FB58CF" w:rsidRPr="00383EE3" w:rsidRDefault="00FB58CF" w:rsidP="00383EE3">
      <w:pPr>
        <w:ind w:firstLine="709"/>
        <w:rPr>
          <w:szCs w:val="28"/>
        </w:rPr>
      </w:pPr>
      <w:r w:rsidRPr="00785D61">
        <w:rPr>
          <w:szCs w:val="28"/>
        </w:rPr>
        <w:t>СП 160.1325800</w:t>
      </w:r>
      <w:r w:rsidRPr="00383EE3">
        <w:rPr>
          <w:szCs w:val="28"/>
        </w:rPr>
        <w:t>.2014 Здания и комплексы многофункциональные. Правила проектирования (с изменениями № 1, №</w:t>
      </w:r>
      <w:r>
        <w:rPr>
          <w:szCs w:val="28"/>
        </w:rPr>
        <w:t xml:space="preserve"> </w:t>
      </w:r>
      <w:r w:rsidRPr="00383EE3">
        <w:rPr>
          <w:szCs w:val="28"/>
        </w:rPr>
        <w:t>2)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 xml:space="preserve">СП 165.1325800.2014 </w:t>
      </w:r>
      <w:r>
        <w:rPr>
          <w:szCs w:val="28"/>
        </w:rPr>
        <w:t>«</w:t>
      </w:r>
      <w:r w:rsidRPr="00383EE3">
        <w:rPr>
          <w:szCs w:val="28"/>
        </w:rPr>
        <w:t>СНиП 2.01.51-90 Инженерно-технические мероприятия по гражданской обороне</w:t>
      </w:r>
      <w:r>
        <w:rPr>
          <w:szCs w:val="28"/>
        </w:rPr>
        <w:t>»</w:t>
      </w:r>
      <w:r w:rsidRPr="00383EE3">
        <w:rPr>
          <w:szCs w:val="28"/>
        </w:rPr>
        <w:t xml:space="preserve"> (с изменениями № 1, №</w:t>
      </w:r>
      <w:r>
        <w:rPr>
          <w:szCs w:val="28"/>
        </w:rPr>
        <w:t xml:space="preserve"> </w:t>
      </w:r>
      <w:r w:rsidRPr="00383EE3">
        <w:rPr>
          <w:szCs w:val="28"/>
        </w:rPr>
        <w:t>2)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>СП 251.1325800.2016 Здания общеобразовательных организаций. Правила проектирования  (с изменениями № 1, № 2, № 3)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>СП 252.1325800.2016 Здания дошкольных образовательных организаций. Правила проектирования (с изменением № 1)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>СП 257.1325800.2020 Здания гостиниц. Правила проектирования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>СП 279.1325800.2016 Здания профессиональных образовательных организаций. Правила проектирования</w:t>
      </w:r>
    </w:p>
    <w:p w:rsidR="00FB58CF" w:rsidRDefault="00FB58CF" w:rsidP="00CB1A29">
      <w:pPr>
        <w:ind w:firstLine="709"/>
        <w:rPr>
          <w:szCs w:val="28"/>
        </w:rPr>
      </w:pPr>
      <w:r w:rsidRPr="00383EE3">
        <w:rPr>
          <w:szCs w:val="28"/>
        </w:rPr>
        <w:t>СП 379.1325800.2020 Общежития. Правила проектирования</w:t>
      </w:r>
    </w:p>
    <w:p w:rsidR="00FB58CF" w:rsidRPr="00CB1A29" w:rsidRDefault="00FB58CF" w:rsidP="00CB1A29">
      <w:pPr>
        <w:tabs>
          <w:tab w:val="left" w:pos="0"/>
        </w:tabs>
        <w:ind w:firstLine="0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ab/>
      </w:r>
      <w:r w:rsidRPr="00CB1A29">
        <w:rPr>
          <w:szCs w:val="28"/>
          <w:bdr w:val="none" w:sz="0" w:space="0" w:color="auto" w:frame="1"/>
        </w:rPr>
        <w:t>СП 396.1325800.2018 Улицы и дороги населенных пунктов. Правила градостроительного проектирования (с изменени</w:t>
      </w:r>
      <w:r w:rsidR="00D02CB3">
        <w:rPr>
          <w:szCs w:val="28"/>
          <w:bdr w:val="none" w:sz="0" w:space="0" w:color="auto" w:frame="1"/>
        </w:rPr>
        <w:t>я</w:t>
      </w:r>
      <w:r w:rsidRPr="00CB1A29">
        <w:rPr>
          <w:szCs w:val="28"/>
          <w:bdr w:val="none" w:sz="0" w:space="0" w:color="auto" w:frame="1"/>
        </w:rPr>
        <w:t>м</w:t>
      </w:r>
      <w:r w:rsidR="00D02CB3">
        <w:rPr>
          <w:szCs w:val="28"/>
          <w:bdr w:val="none" w:sz="0" w:space="0" w:color="auto" w:frame="1"/>
        </w:rPr>
        <w:t>и</w:t>
      </w:r>
      <w:r w:rsidRPr="00CB1A29">
        <w:rPr>
          <w:szCs w:val="28"/>
          <w:bdr w:val="none" w:sz="0" w:space="0" w:color="auto" w:frame="1"/>
        </w:rPr>
        <w:t xml:space="preserve"> № 1</w:t>
      </w:r>
      <w:r w:rsidR="00D02CB3">
        <w:rPr>
          <w:szCs w:val="28"/>
          <w:bdr w:val="none" w:sz="0" w:space="0" w:color="auto" w:frame="1"/>
        </w:rPr>
        <w:t>, № 2</w:t>
      </w:r>
      <w:r w:rsidRPr="00CB1A29">
        <w:rPr>
          <w:szCs w:val="28"/>
          <w:bdr w:val="none" w:sz="0" w:space="0" w:color="auto" w:frame="1"/>
        </w:rPr>
        <w:t>)</w:t>
      </w:r>
    </w:p>
    <w:p w:rsidR="00FB58CF" w:rsidRPr="00383EE3" w:rsidRDefault="00FB58CF" w:rsidP="00CB1A29">
      <w:pPr>
        <w:ind w:firstLine="709"/>
        <w:rPr>
          <w:szCs w:val="28"/>
        </w:rPr>
      </w:pPr>
      <w:r w:rsidRPr="00383EE3">
        <w:rPr>
          <w:szCs w:val="28"/>
        </w:rPr>
        <w:t>СП 464.1325800.2019 Здания торгово-развлекательных комплексов. Правила проектирования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>СП 466.1325800.2019 Наемные дома. Правила проектирования</w:t>
      </w:r>
    </w:p>
    <w:p w:rsidR="00FB58CF" w:rsidRPr="00383EE3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>СП 476.1325800.2020 Территории городских и сельских поселений. Правила планировки, застройки и благоустройства жилых микрорайонов</w:t>
      </w:r>
    </w:p>
    <w:p w:rsidR="00FB58CF" w:rsidRDefault="00FB58CF" w:rsidP="00383EE3">
      <w:pPr>
        <w:ind w:firstLine="709"/>
        <w:rPr>
          <w:szCs w:val="28"/>
        </w:rPr>
      </w:pPr>
      <w:r w:rsidRPr="00383EE3">
        <w:rPr>
          <w:szCs w:val="28"/>
        </w:rPr>
        <w:t>СП 2.4.3648–20 «Санитарно-эпидемиологические требования к организациям воспитания и обучения, отдыха и оздоровления детей и молодежи»</w:t>
      </w:r>
    </w:p>
    <w:p w:rsidR="006757DF" w:rsidRDefault="006757DF" w:rsidP="00383EE3">
      <w:pPr>
        <w:ind w:firstLine="709"/>
        <w:rPr>
          <w:szCs w:val="28"/>
        </w:rPr>
      </w:pPr>
    </w:p>
    <w:p w:rsidR="004570F4" w:rsidRPr="00A76A50" w:rsidRDefault="004570F4" w:rsidP="00DA6881">
      <w:pPr>
        <w:shd w:val="clear" w:color="auto" w:fill="FFFFFF"/>
        <w:ind w:firstLine="708"/>
        <w:rPr>
          <w:rFonts w:ascii="Arial" w:hAnsi="Arial" w:cs="Arial"/>
          <w:b/>
          <w:szCs w:val="28"/>
          <w:lang w:eastAsia="ru-RU"/>
        </w:rPr>
      </w:pPr>
      <w:bookmarkStart w:id="0" w:name="mailruanchor_mailruanchor__Hlk46135617"/>
      <w:r w:rsidRPr="00A76A50">
        <w:rPr>
          <w:b/>
          <w:bCs/>
          <w:szCs w:val="28"/>
          <w:lang w:eastAsia="ru-RU"/>
        </w:rPr>
        <w:t>10 Название работы и результаты публичного обсуждения</w:t>
      </w:r>
      <w:bookmarkEnd w:id="0"/>
    </w:p>
    <w:p w:rsidR="004570F4" w:rsidRPr="004570F4" w:rsidRDefault="004570F4" w:rsidP="00DA6881">
      <w:pPr>
        <w:ind w:firstLine="357"/>
        <w:jc w:val="left"/>
        <w:rPr>
          <w:rFonts w:eastAsia="Calibri"/>
          <w:bCs/>
          <w:iCs/>
          <w:szCs w:val="28"/>
        </w:rPr>
      </w:pPr>
      <w:r w:rsidRPr="004570F4">
        <w:rPr>
          <w:rFonts w:eastAsia="Calibri"/>
          <w:szCs w:val="28"/>
        </w:rPr>
        <w:t xml:space="preserve">Проект </w:t>
      </w:r>
      <w:r w:rsidRPr="00F864B9">
        <w:rPr>
          <w:rFonts w:eastAsia="Calibri"/>
          <w:szCs w:val="28"/>
        </w:rPr>
        <w:t xml:space="preserve">СП </w:t>
      </w:r>
      <w:r w:rsidRPr="00F864B9">
        <w:rPr>
          <w:color w:val="000000"/>
          <w:szCs w:val="28"/>
        </w:rPr>
        <w:t>«Градостроительство. Комплексное развитие территорий. Среднеэтажная модель городской среды»</w:t>
      </w:r>
      <w:r w:rsidR="00554C6C">
        <w:rPr>
          <w:color w:val="000000"/>
          <w:szCs w:val="28"/>
        </w:rPr>
        <w:t>.</w:t>
      </w:r>
      <w:r w:rsidRPr="00F864B9">
        <w:rPr>
          <w:color w:val="000000"/>
          <w:szCs w:val="28"/>
        </w:rPr>
        <w:t xml:space="preserve">  </w:t>
      </w:r>
    </w:p>
    <w:p w:rsidR="004570F4" w:rsidRPr="004570F4" w:rsidRDefault="004570F4" w:rsidP="004570F4">
      <w:pPr>
        <w:tabs>
          <w:tab w:val="left" w:pos="6660"/>
        </w:tabs>
        <w:ind w:firstLine="357"/>
        <w:rPr>
          <w:szCs w:val="28"/>
          <w:lang w:eastAsia="ru-RU"/>
        </w:rPr>
      </w:pPr>
      <w:r w:rsidRPr="004570F4">
        <w:rPr>
          <w:szCs w:val="28"/>
          <w:lang w:eastAsia="ru-RU"/>
        </w:rPr>
        <w:lastRenderedPageBreak/>
        <w:t xml:space="preserve">Уведомление о разработке проекта </w:t>
      </w:r>
      <w:r w:rsidR="00F864B9">
        <w:rPr>
          <w:szCs w:val="28"/>
          <w:lang w:eastAsia="ru-RU"/>
        </w:rPr>
        <w:t xml:space="preserve">первой редакции </w:t>
      </w:r>
      <w:r w:rsidRPr="004570F4">
        <w:rPr>
          <w:szCs w:val="28"/>
          <w:lang w:eastAsia="ru-RU"/>
        </w:rPr>
        <w:t>свода правил опубликовано на официальном сайте Федерального агентства по техническому регулированию и метрологии  www.gost.ru.</w:t>
      </w:r>
    </w:p>
    <w:p w:rsidR="004570F4" w:rsidRPr="004570F4" w:rsidRDefault="004570F4" w:rsidP="004570F4">
      <w:pPr>
        <w:tabs>
          <w:tab w:val="left" w:pos="6660"/>
        </w:tabs>
        <w:ind w:firstLine="357"/>
        <w:rPr>
          <w:szCs w:val="28"/>
          <w:lang w:eastAsia="ru-RU"/>
        </w:rPr>
      </w:pPr>
      <w:r w:rsidRPr="004570F4">
        <w:rPr>
          <w:szCs w:val="28"/>
          <w:lang w:eastAsia="ru-RU"/>
        </w:rPr>
        <w:t>Процедура публичного обсуждени</w:t>
      </w:r>
      <w:bookmarkStart w:id="1" w:name="_GoBack"/>
      <w:bookmarkEnd w:id="1"/>
      <w:r w:rsidRPr="004570F4">
        <w:rPr>
          <w:szCs w:val="28"/>
          <w:lang w:eastAsia="ru-RU"/>
        </w:rPr>
        <w:t xml:space="preserve">я проекта свода правил в первой редакции проходила с </w:t>
      </w:r>
      <w:r w:rsidR="00F864B9" w:rsidRPr="00F864B9">
        <w:rPr>
          <w:szCs w:val="28"/>
          <w:lang w:eastAsia="ru-RU"/>
        </w:rPr>
        <w:t>19</w:t>
      </w:r>
      <w:r w:rsidRPr="004570F4">
        <w:rPr>
          <w:szCs w:val="28"/>
          <w:lang w:eastAsia="ru-RU"/>
        </w:rPr>
        <w:t>.0</w:t>
      </w:r>
      <w:r w:rsidR="00F864B9" w:rsidRPr="00F864B9">
        <w:rPr>
          <w:szCs w:val="28"/>
          <w:lang w:eastAsia="ru-RU"/>
        </w:rPr>
        <w:t>4</w:t>
      </w:r>
      <w:r w:rsidRPr="004570F4">
        <w:rPr>
          <w:szCs w:val="28"/>
          <w:lang w:eastAsia="ru-RU"/>
        </w:rPr>
        <w:t>.202</w:t>
      </w:r>
      <w:r w:rsidR="00F864B9" w:rsidRPr="00F864B9">
        <w:rPr>
          <w:szCs w:val="28"/>
          <w:lang w:eastAsia="ru-RU"/>
        </w:rPr>
        <w:t>2</w:t>
      </w:r>
      <w:r w:rsidRPr="004570F4">
        <w:rPr>
          <w:szCs w:val="28"/>
          <w:lang w:eastAsia="ru-RU"/>
        </w:rPr>
        <w:t xml:space="preserve"> г. до </w:t>
      </w:r>
      <w:r w:rsidR="00F864B9" w:rsidRPr="00F864B9">
        <w:rPr>
          <w:szCs w:val="28"/>
          <w:lang w:eastAsia="ru-RU"/>
        </w:rPr>
        <w:t>19</w:t>
      </w:r>
      <w:r w:rsidRPr="004570F4">
        <w:rPr>
          <w:szCs w:val="28"/>
          <w:lang w:eastAsia="ru-RU"/>
        </w:rPr>
        <w:t>.0</w:t>
      </w:r>
      <w:r w:rsidR="00F864B9" w:rsidRPr="00F864B9">
        <w:rPr>
          <w:szCs w:val="28"/>
          <w:lang w:eastAsia="ru-RU"/>
        </w:rPr>
        <w:t>6</w:t>
      </w:r>
      <w:r w:rsidRPr="004570F4">
        <w:rPr>
          <w:szCs w:val="28"/>
          <w:lang w:eastAsia="ru-RU"/>
        </w:rPr>
        <w:t>.2</w:t>
      </w:r>
      <w:r w:rsidR="00F864B9" w:rsidRPr="00F864B9">
        <w:rPr>
          <w:szCs w:val="28"/>
          <w:lang w:eastAsia="ru-RU"/>
        </w:rPr>
        <w:t>022</w:t>
      </w:r>
      <w:r w:rsidRPr="004570F4">
        <w:rPr>
          <w:szCs w:val="28"/>
          <w:lang w:eastAsia="ru-RU"/>
        </w:rPr>
        <w:t>.</w:t>
      </w:r>
    </w:p>
    <w:p w:rsidR="004570F4" w:rsidRPr="004570F4" w:rsidRDefault="004570F4" w:rsidP="005E34F4">
      <w:pPr>
        <w:keepNext/>
        <w:shd w:val="clear" w:color="auto" w:fill="FFFFFF"/>
        <w:tabs>
          <w:tab w:val="left" w:pos="0"/>
        </w:tabs>
        <w:ind w:firstLine="0"/>
        <w:outlineLvl w:val="1"/>
        <w:rPr>
          <w:szCs w:val="28"/>
          <w:lang w:eastAsia="ru-RU"/>
        </w:rPr>
      </w:pPr>
      <w:r w:rsidRPr="005E34F4">
        <w:rPr>
          <w:sz w:val="24"/>
          <w:szCs w:val="24"/>
          <w:lang w:eastAsia="ru-RU"/>
        </w:rPr>
        <w:t xml:space="preserve"> </w:t>
      </w:r>
      <w:r w:rsidR="00F31605" w:rsidRPr="005E34F4">
        <w:rPr>
          <w:color w:val="0000FF"/>
          <w:sz w:val="24"/>
          <w:szCs w:val="24"/>
          <w:lang w:eastAsia="ru-RU"/>
        </w:rPr>
        <w:t xml:space="preserve"> </w:t>
      </w:r>
      <w:r w:rsidR="00F31605" w:rsidRPr="005E34F4">
        <w:rPr>
          <w:color w:val="0000FF"/>
          <w:sz w:val="24"/>
          <w:szCs w:val="24"/>
          <w:lang w:eastAsia="ru-RU"/>
        </w:rPr>
        <w:tab/>
      </w:r>
      <w:r w:rsidRPr="005E34F4">
        <w:rPr>
          <w:szCs w:val="28"/>
          <w:lang w:eastAsia="ru-RU"/>
        </w:rPr>
        <w:t xml:space="preserve">По результатам публичного обсуждения поступило </w:t>
      </w:r>
      <w:r w:rsidR="005E34F4" w:rsidRPr="005E34F4">
        <w:rPr>
          <w:szCs w:val="28"/>
          <w:lang w:eastAsia="ru-RU"/>
        </w:rPr>
        <w:t>3</w:t>
      </w:r>
      <w:r w:rsidRPr="005E34F4">
        <w:rPr>
          <w:szCs w:val="28"/>
          <w:lang w:eastAsia="ru-RU"/>
        </w:rPr>
        <w:t xml:space="preserve"> </w:t>
      </w:r>
      <w:r w:rsidR="005E34F4" w:rsidRPr="005E34F4">
        <w:rPr>
          <w:szCs w:val="28"/>
          <w:lang w:eastAsia="ru-RU"/>
        </w:rPr>
        <w:t>замечания</w:t>
      </w:r>
      <w:r w:rsidRPr="005E34F4">
        <w:rPr>
          <w:szCs w:val="28"/>
          <w:lang w:eastAsia="ru-RU"/>
        </w:rPr>
        <w:t xml:space="preserve"> от Департамент</w:t>
      </w:r>
      <w:r w:rsidR="005E34F4" w:rsidRPr="005E34F4">
        <w:rPr>
          <w:szCs w:val="28"/>
          <w:lang w:eastAsia="ru-RU"/>
        </w:rPr>
        <w:t>а</w:t>
      </w:r>
      <w:r w:rsidRPr="005E34F4">
        <w:rPr>
          <w:szCs w:val="28"/>
          <w:lang w:eastAsia="ru-RU"/>
        </w:rPr>
        <w:t xml:space="preserve"> градостроительной политики города Москвы</w:t>
      </w:r>
      <w:r w:rsidR="005E34F4" w:rsidRPr="005E34F4">
        <w:rPr>
          <w:szCs w:val="28"/>
          <w:lang w:eastAsia="ru-RU"/>
        </w:rPr>
        <w:t xml:space="preserve">, из которых </w:t>
      </w:r>
      <w:r w:rsidRPr="005E34F4">
        <w:rPr>
          <w:szCs w:val="28"/>
          <w:lang w:eastAsia="ru-RU"/>
        </w:rPr>
        <w:t xml:space="preserve">принято  частично – </w:t>
      </w:r>
      <w:r w:rsidR="005E34F4" w:rsidRPr="005E34F4">
        <w:rPr>
          <w:szCs w:val="28"/>
          <w:lang w:eastAsia="ru-RU"/>
        </w:rPr>
        <w:t>1</w:t>
      </w:r>
      <w:r w:rsidRPr="005E34F4">
        <w:rPr>
          <w:szCs w:val="28"/>
          <w:lang w:eastAsia="ru-RU"/>
        </w:rPr>
        <w:t xml:space="preserve"> замечани</w:t>
      </w:r>
      <w:r w:rsidR="005E34F4" w:rsidRPr="005E34F4">
        <w:rPr>
          <w:szCs w:val="28"/>
          <w:lang w:eastAsia="ru-RU"/>
        </w:rPr>
        <w:t>е</w:t>
      </w:r>
      <w:r w:rsidRPr="005E34F4">
        <w:rPr>
          <w:szCs w:val="28"/>
          <w:lang w:eastAsia="ru-RU"/>
        </w:rPr>
        <w:t xml:space="preserve">, отклонено – </w:t>
      </w:r>
      <w:r w:rsidR="005E34F4" w:rsidRPr="005E34F4">
        <w:rPr>
          <w:szCs w:val="28"/>
          <w:lang w:eastAsia="ru-RU"/>
        </w:rPr>
        <w:t>2</w:t>
      </w:r>
      <w:r w:rsidRPr="005E34F4">
        <w:rPr>
          <w:szCs w:val="28"/>
          <w:lang w:eastAsia="ru-RU"/>
        </w:rPr>
        <w:t xml:space="preserve"> замечани</w:t>
      </w:r>
      <w:r w:rsidR="005E34F4" w:rsidRPr="005E34F4">
        <w:rPr>
          <w:szCs w:val="28"/>
          <w:lang w:eastAsia="ru-RU"/>
        </w:rPr>
        <w:t>я</w:t>
      </w:r>
      <w:r w:rsidRPr="005E34F4">
        <w:rPr>
          <w:szCs w:val="28"/>
          <w:lang w:eastAsia="ru-RU"/>
        </w:rPr>
        <w:t>.</w:t>
      </w:r>
      <w:r w:rsidRPr="004570F4">
        <w:rPr>
          <w:szCs w:val="28"/>
          <w:lang w:eastAsia="ru-RU"/>
        </w:rPr>
        <w:t xml:space="preserve">     Результаты представлены в сводке замечаний и предложений. </w:t>
      </w:r>
    </w:p>
    <w:p w:rsidR="009809AF" w:rsidRPr="00504A3D" w:rsidRDefault="009809AF" w:rsidP="009809AF">
      <w:pPr>
        <w:ind w:firstLine="709"/>
        <w:rPr>
          <w:szCs w:val="28"/>
        </w:rPr>
      </w:pPr>
      <w:r>
        <w:rPr>
          <w:szCs w:val="28"/>
        </w:rPr>
        <w:t>В результате экспертизы ТК 507 получено 26 замечаний, из них:</w:t>
      </w:r>
    </w:p>
    <w:p w:rsidR="009809AF" w:rsidRPr="00624BAE" w:rsidRDefault="009809AF" w:rsidP="009809AF">
      <w:pPr>
        <w:ind w:firstLine="708"/>
      </w:pPr>
      <w:r w:rsidRPr="00624BAE">
        <w:t>Принято – 1</w:t>
      </w:r>
      <w:r>
        <w:t>7</w:t>
      </w:r>
    </w:p>
    <w:p w:rsidR="009809AF" w:rsidRPr="00624BAE" w:rsidRDefault="009809AF" w:rsidP="009809AF">
      <w:pPr>
        <w:ind w:firstLine="708"/>
      </w:pPr>
      <w:r w:rsidRPr="00624BAE">
        <w:t>Принято к сведению -</w:t>
      </w:r>
      <w:r>
        <w:t xml:space="preserve"> 7</w:t>
      </w:r>
    </w:p>
    <w:p w:rsidR="009809AF" w:rsidRPr="00624BAE" w:rsidRDefault="009809AF" w:rsidP="009809AF">
      <w:pPr>
        <w:ind w:firstLine="708"/>
      </w:pPr>
      <w:r w:rsidRPr="00624BAE">
        <w:t xml:space="preserve">Принято частично – </w:t>
      </w:r>
      <w:r>
        <w:t>9</w:t>
      </w:r>
    </w:p>
    <w:p w:rsidR="009809AF" w:rsidRPr="00624BAE" w:rsidRDefault="009809AF" w:rsidP="009809AF">
      <w:pPr>
        <w:ind w:firstLine="708"/>
      </w:pPr>
      <w:r>
        <w:t>Отклонено -23</w:t>
      </w:r>
    </w:p>
    <w:p w:rsidR="00D56C84" w:rsidRDefault="00D56C84" w:rsidP="00D56C84">
      <w:pPr>
        <w:ind w:firstLine="709"/>
        <w:rPr>
          <w:szCs w:val="28"/>
        </w:rPr>
      </w:pPr>
      <w:r w:rsidRPr="00CF07D4">
        <w:rPr>
          <w:szCs w:val="28"/>
        </w:rPr>
        <w:t xml:space="preserve">Свод правил согласован смежными комитетами </w:t>
      </w:r>
      <w:r>
        <w:rPr>
          <w:szCs w:val="28"/>
        </w:rPr>
        <w:t xml:space="preserve">ТК 115, ТК </w:t>
      </w:r>
      <w:r w:rsidRPr="00CF07D4">
        <w:rPr>
          <w:szCs w:val="28"/>
        </w:rPr>
        <w:t xml:space="preserve">465 и </w:t>
      </w:r>
      <w:r>
        <w:rPr>
          <w:szCs w:val="28"/>
        </w:rPr>
        <w:t>ТК</w:t>
      </w:r>
      <w:r w:rsidRPr="00CF07D4">
        <w:rPr>
          <w:szCs w:val="28"/>
        </w:rPr>
        <w:t>366</w:t>
      </w:r>
    </w:p>
    <w:p w:rsidR="004570F4" w:rsidRPr="004570F4" w:rsidRDefault="004570F4" w:rsidP="004570F4">
      <w:pPr>
        <w:ind w:firstLine="357"/>
        <w:rPr>
          <w:rFonts w:eastAsia="Calibri"/>
          <w:bCs/>
          <w:iCs/>
          <w:szCs w:val="28"/>
        </w:rPr>
      </w:pPr>
    </w:p>
    <w:p w:rsidR="00FB58CF" w:rsidRDefault="00FB58CF" w:rsidP="009C2E65">
      <w:pPr>
        <w:ind w:firstLine="709"/>
        <w:rPr>
          <w:szCs w:val="28"/>
        </w:rPr>
      </w:pPr>
    </w:p>
    <w:tbl>
      <w:tblPr>
        <w:tblW w:w="9679" w:type="dxa"/>
        <w:tblInd w:w="250" w:type="dxa"/>
        <w:tblLook w:val="00A0" w:firstRow="1" w:lastRow="0" w:firstColumn="1" w:lastColumn="0" w:noHBand="0" w:noVBand="0"/>
      </w:tblPr>
      <w:tblGrid>
        <w:gridCol w:w="5082"/>
        <w:gridCol w:w="2410"/>
        <w:gridCol w:w="2187"/>
      </w:tblGrid>
      <w:tr w:rsidR="00FB58CF" w:rsidRPr="00383EE3" w:rsidTr="006B06D9">
        <w:tc>
          <w:tcPr>
            <w:tcW w:w="5082" w:type="dxa"/>
          </w:tcPr>
          <w:p w:rsidR="00892ED8" w:rsidRPr="006B06D9" w:rsidRDefault="006B06D9" w:rsidP="006B06D9">
            <w:pPr>
              <w:ind w:firstLine="0"/>
              <w:jc w:val="left"/>
              <w:rPr>
                <w:szCs w:val="28"/>
                <w:lang w:eastAsia="ru-RU"/>
              </w:rPr>
            </w:pPr>
            <w:r w:rsidRPr="006B06D9">
              <w:rPr>
                <w:szCs w:val="28"/>
                <w:lang w:eastAsia="ru-RU"/>
              </w:rPr>
              <w:t>И.о. н</w:t>
            </w:r>
            <w:r w:rsidR="00892ED8" w:rsidRPr="006B06D9">
              <w:rPr>
                <w:szCs w:val="28"/>
                <w:lang w:eastAsia="ru-RU"/>
              </w:rPr>
              <w:t>ачальник</w:t>
            </w:r>
            <w:r w:rsidRPr="006B06D9">
              <w:rPr>
                <w:szCs w:val="28"/>
                <w:lang w:eastAsia="ru-RU"/>
              </w:rPr>
              <w:t>а</w:t>
            </w:r>
            <w:r w:rsidR="00892ED8" w:rsidRPr="006B06D9">
              <w:rPr>
                <w:szCs w:val="28"/>
                <w:lang w:eastAsia="ru-RU"/>
              </w:rPr>
              <w:t xml:space="preserve"> Управления нормирования</w:t>
            </w:r>
            <w:r>
              <w:rPr>
                <w:szCs w:val="28"/>
                <w:lang w:eastAsia="ru-RU"/>
              </w:rPr>
              <w:t xml:space="preserve"> </w:t>
            </w:r>
            <w:r w:rsidR="00892ED8" w:rsidRPr="006B06D9">
              <w:rPr>
                <w:szCs w:val="28"/>
                <w:lang w:eastAsia="ru-RU"/>
              </w:rPr>
              <w:t>и стандартизации в строительстве ФАУ ФЦС</w:t>
            </w:r>
          </w:p>
        </w:tc>
        <w:tc>
          <w:tcPr>
            <w:tcW w:w="2410" w:type="dxa"/>
          </w:tcPr>
          <w:p w:rsidR="00FB58CF" w:rsidRPr="006B06D9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</w:p>
          <w:p w:rsidR="00FB58CF" w:rsidRPr="006B06D9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</w:p>
          <w:p w:rsidR="00FB58CF" w:rsidRPr="006B06D9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  <w:r w:rsidRPr="006B06D9">
              <w:rPr>
                <w:szCs w:val="28"/>
                <w:lang w:eastAsia="ru-RU"/>
              </w:rPr>
              <w:t>_______________</w:t>
            </w:r>
          </w:p>
        </w:tc>
        <w:tc>
          <w:tcPr>
            <w:tcW w:w="2187" w:type="dxa"/>
          </w:tcPr>
          <w:p w:rsidR="00FB58CF" w:rsidRPr="006B06D9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</w:p>
          <w:p w:rsidR="00FB58CF" w:rsidRPr="006B06D9" w:rsidRDefault="00FB58CF" w:rsidP="00383EE3">
            <w:pPr>
              <w:ind w:firstLine="0"/>
              <w:jc w:val="left"/>
              <w:rPr>
                <w:szCs w:val="28"/>
                <w:lang w:eastAsia="ru-RU"/>
              </w:rPr>
            </w:pPr>
          </w:p>
          <w:p w:rsidR="00FB58CF" w:rsidRPr="006B06D9" w:rsidRDefault="006B06D9" w:rsidP="00383EE3">
            <w:pPr>
              <w:ind w:firstLine="0"/>
              <w:jc w:val="left"/>
              <w:rPr>
                <w:szCs w:val="28"/>
                <w:lang w:eastAsia="ru-RU"/>
              </w:rPr>
            </w:pPr>
            <w:r w:rsidRPr="006B06D9">
              <w:rPr>
                <w:szCs w:val="28"/>
                <w:lang w:eastAsia="ru-RU"/>
              </w:rPr>
              <w:t>О.А. Король</w:t>
            </w:r>
          </w:p>
        </w:tc>
      </w:tr>
    </w:tbl>
    <w:p w:rsidR="00FB58CF" w:rsidRDefault="00FB58CF" w:rsidP="00B17895">
      <w:pPr>
        <w:rPr>
          <w:color w:val="FF0000"/>
          <w:szCs w:val="28"/>
        </w:rPr>
      </w:pPr>
    </w:p>
    <w:sectPr w:rsidR="00FB58CF" w:rsidSect="00383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25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79" w:rsidRDefault="00F72A79" w:rsidP="00544200">
      <w:r>
        <w:separator/>
      </w:r>
    </w:p>
  </w:endnote>
  <w:endnote w:type="continuationSeparator" w:id="0">
    <w:p w:rsidR="00F72A79" w:rsidRDefault="00F72A79" w:rsidP="0054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CF" w:rsidRDefault="00FB58C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CF" w:rsidRDefault="00D939F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654B1">
      <w:rPr>
        <w:noProof/>
      </w:rPr>
      <w:t>10</w:t>
    </w:r>
    <w:r>
      <w:rPr>
        <w:noProof/>
      </w:rPr>
      <w:fldChar w:fldCharType="end"/>
    </w:r>
  </w:p>
  <w:p w:rsidR="00FB58CF" w:rsidRDefault="00FB58C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CF" w:rsidRDefault="00FB58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79" w:rsidRDefault="00F72A79" w:rsidP="00544200">
      <w:r>
        <w:separator/>
      </w:r>
    </w:p>
  </w:footnote>
  <w:footnote w:type="continuationSeparator" w:id="0">
    <w:p w:rsidR="00F72A79" w:rsidRDefault="00F72A79" w:rsidP="0054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CF" w:rsidRDefault="00FB58C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CF" w:rsidRDefault="00FB58C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8CF" w:rsidRDefault="00FB58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680"/>
    <w:multiLevelType w:val="multilevel"/>
    <w:tmpl w:val="469C1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F6B2AA1"/>
    <w:multiLevelType w:val="hybridMultilevel"/>
    <w:tmpl w:val="154E9124"/>
    <w:lvl w:ilvl="0" w:tplc="265E44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5E82"/>
    <w:multiLevelType w:val="hybridMultilevel"/>
    <w:tmpl w:val="C0868C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D80D9A"/>
    <w:multiLevelType w:val="multilevel"/>
    <w:tmpl w:val="0E60B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A9A3B06"/>
    <w:multiLevelType w:val="hybridMultilevel"/>
    <w:tmpl w:val="2CB69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455313"/>
    <w:multiLevelType w:val="hybridMultilevel"/>
    <w:tmpl w:val="FEDE4CE4"/>
    <w:lvl w:ilvl="0" w:tplc="3B6AC5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D4"/>
    <w:rsid w:val="00012663"/>
    <w:rsid w:val="000149FA"/>
    <w:rsid w:val="00024E2E"/>
    <w:rsid w:val="00037F4C"/>
    <w:rsid w:val="00067D18"/>
    <w:rsid w:val="00075879"/>
    <w:rsid w:val="000823C8"/>
    <w:rsid w:val="000831F1"/>
    <w:rsid w:val="00084D9D"/>
    <w:rsid w:val="00091DD6"/>
    <w:rsid w:val="000B6196"/>
    <w:rsid w:val="000B7DA2"/>
    <w:rsid w:val="000C670A"/>
    <w:rsid w:val="000C6BA6"/>
    <w:rsid w:val="000F19E2"/>
    <w:rsid w:val="000F1F2D"/>
    <w:rsid w:val="000F31F6"/>
    <w:rsid w:val="000F5272"/>
    <w:rsid w:val="00103253"/>
    <w:rsid w:val="00105234"/>
    <w:rsid w:val="0011268D"/>
    <w:rsid w:val="00113738"/>
    <w:rsid w:val="00122400"/>
    <w:rsid w:val="00143F2E"/>
    <w:rsid w:val="0015610A"/>
    <w:rsid w:val="00164192"/>
    <w:rsid w:val="001729AD"/>
    <w:rsid w:val="00176F48"/>
    <w:rsid w:val="001773F7"/>
    <w:rsid w:val="001839FB"/>
    <w:rsid w:val="0019030E"/>
    <w:rsid w:val="0019043F"/>
    <w:rsid w:val="0019778A"/>
    <w:rsid w:val="00197E0E"/>
    <w:rsid w:val="001A57E3"/>
    <w:rsid w:val="001B142D"/>
    <w:rsid w:val="001C2E42"/>
    <w:rsid w:val="001C58F0"/>
    <w:rsid w:val="001D4586"/>
    <w:rsid w:val="001D721F"/>
    <w:rsid w:val="001F72CE"/>
    <w:rsid w:val="002045D4"/>
    <w:rsid w:val="00204F11"/>
    <w:rsid w:val="0021079C"/>
    <w:rsid w:val="0022139F"/>
    <w:rsid w:val="002228B8"/>
    <w:rsid w:val="0022464C"/>
    <w:rsid w:val="00231FEB"/>
    <w:rsid w:val="00235020"/>
    <w:rsid w:val="00243506"/>
    <w:rsid w:val="00243C71"/>
    <w:rsid w:val="0025190E"/>
    <w:rsid w:val="00257825"/>
    <w:rsid w:val="00262BAC"/>
    <w:rsid w:val="00283A00"/>
    <w:rsid w:val="002872DC"/>
    <w:rsid w:val="00295A76"/>
    <w:rsid w:val="002A45A4"/>
    <w:rsid w:val="002A792E"/>
    <w:rsid w:val="002C118C"/>
    <w:rsid w:val="002C6499"/>
    <w:rsid w:val="002D4081"/>
    <w:rsid w:val="002E55E9"/>
    <w:rsid w:val="002F1177"/>
    <w:rsid w:val="002F4CA6"/>
    <w:rsid w:val="002F7093"/>
    <w:rsid w:val="00300765"/>
    <w:rsid w:val="00300CAC"/>
    <w:rsid w:val="00304838"/>
    <w:rsid w:val="00305B8D"/>
    <w:rsid w:val="0031220F"/>
    <w:rsid w:val="0031404F"/>
    <w:rsid w:val="00315E85"/>
    <w:rsid w:val="00316320"/>
    <w:rsid w:val="00335704"/>
    <w:rsid w:val="00341F5D"/>
    <w:rsid w:val="00347F66"/>
    <w:rsid w:val="0035341C"/>
    <w:rsid w:val="0035368C"/>
    <w:rsid w:val="00357F6D"/>
    <w:rsid w:val="00364071"/>
    <w:rsid w:val="00364C98"/>
    <w:rsid w:val="003660D5"/>
    <w:rsid w:val="00374D07"/>
    <w:rsid w:val="003812D3"/>
    <w:rsid w:val="00383EE3"/>
    <w:rsid w:val="003901BC"/>
    <w:rsid w:val="00397085"/>
    <w:rsid w:val="00397110"/>
    <w:rsid w:val="003B608D"/>
    <w:rsid w:val="003D19FB"/>
    <w:rsid w:val="003D3646"/>
    <w:rsid w:val="003E13B6"/>
    <w:rsid w:val="003E4CF5"/>
    <w:rsid w:val="003E6DF9"/>
    <w:rsid w:val="003F37BC"/>
    <w:rsid w:val="004000D0"/>
    <w:rsid w:val="00412FA7"/>
    <w:rsid w:val="00424595"/>
    <w:rsid w:val="004337CC"/>
    <w:rsid w:val="00440D80"/>
    <w:rsid w:val="0044139F"/>
    <w:rsid w:val="004570F4"/>
    <w:rsid w:val="00466673"/>
    <w:rsid w:val="0046689B"/>
    <w:rsid w:val="00470B21"/>
    <w:rsid w:val="00472F11"/>
    <w:rsid w:val="0048296C"/>
    <w:rsid w:val="004848FE"/>
    <w:rsid w:val="00487BCB"/>
    <w:rsid w:val="00492FAB"/>
    <w:rsid w:val="00497287"/>
    <w:rsid w:val="004A31AF"/>
    <w:rsid w:val="004C5CCA"/>
    <w:rsid w:val="004C6F56"/>
    <w:rsid w:val="004D5275"/>
    <w:rsid w:val="004D6389"/>
    <w:rsid w:val="004F756E"/>
    <w:rsid w:val="004F7C95"/>
    <w:rsid w:val="00503E13"/>
    <w:rsid w:val="00504A3D"/>
    <w:rsid w:val="00506344"/>
    <w:rsid w:val="00507963"/>
    <w:rsid w:val="005203B4"/>
    <w:rsid w:val="00525FEB"/>
    <w:rsid w:val="00533D88"/>
    <w:rsid w:val="00542046"/>
    <w:rsid w:val="00544200"/>
    <w:rsid w:val="00551A8B"/>
    <w:rsid w:val="00554C6C"/>
    <w:rsid w:val="00556496"/>
    <w:rsid w:val="005650ED"/>
    <w:rsid w:val="005670E8"/>
    <w:rsid w:val="005706A2"/>
    <w:rsid w:val="0057111A"/>
    <w:rsid w:val="0057641B"/>
    <w:rsid w:val="00577A93"/>
    <w:rsid w:val="00583C82"/>
    <w:rsid w:val="00584051"/>
    <w:rsid w:val="005912AC"/>
    <w:rsid w:val="005A1D87"/>
    <w:rsid w:val="005A4E0F"/>
    <w:rsid w:val="005B0FD7"/>
    <w:rsid w:val="005D6D59"/>
    <w:rsid w:val="005E34F4"/>
    <w:rsid w:val="005F2E18"/>
    <w:rsid w:val="00612438"/>
    <w:rsid w:val="00640D7D"/>
    <w:rsid w:val="00650786"/>
    <w:rsid w:val="00651B29"/>
    <w:rsid w:val="00657F16"/>
    <w:rsid w:val="006757DF"/>
    <w:rsid w:val="00684551"/>
    <w:rsid w:val="00694A5E"/>
    <w:rsid w:val="00696AF4"/>
    <w:rsid w:val="006A07AC"/>
    <w:rsid w:val="006B06D9"/>
    <w:rsid w:val="006B5553"/>
    <w:rsid w:val="006D4913"/>
    <w:rsid w:val="006D632E"/>
    <w:rsid w:val="006D7A4E"/>
    <w:rsid w:val="006E1E2B"/>
    <w:rsid w:val="006F3D3A"/>
    <w:rsid w:val="006F5AB8"/>
    <w:rsid w:val="00706DFC"/>
    <w:rsid w:val="007076B3"/>
    <w:rsid w:val="00710056"/>
    <w:rsid w:val="007102CE"/>
    <w:rsid w:val="00711750"/>
    <w:rsid w:val="00720705"/>
    <w:rsid w:val="00727A63"/>
    <w:rsid w:val="007304D6"/>
    <w:rsid w:val="00740694"/>
    <w:rsid w:val="00752219"/>
    <w:rsid w:val="00773C9B"/>
    <w:rsid w:val="00776A3E"/>
    <w:rsid w:val="00785D61"/>
    <w:rsid w:val="007A10DC"/>
    <w:rsid w:val="007A3DF5"/>
    <w:rsid w:val="007A71A0"/>
    <w:rsid w:val="007A737A"/>
    <w:rsid w:val="007D4391"/>
    <w:rsid w:val="007E0FD9"/>
    <w:rsid w:val="007E4729"/>
    <w:rsid w:val="007E70DB"/>
    <w:rsid w:val="007E7476"/>
    <w:rsid w:val="007F2C5C"/>
    <w:rsid w:val="007F3AA0"/>
    <w:rsid w:val="007F763B"/>
    <w:rsid w:val="008047B2"/>
    <w:rsid w:val="00804B2D"/>
    <w:rsid w:val="00815D6B"/>
    <w:rsid w:val="00820672"/>
    <w:rsid w:val="00834B84"/>
    <w:rsid w:val="00835CE8"/>
    <w:rsid w:val="008466FB"/>
    <w:rsid w:val="00847D3A"/>
    <w:rsid w:val="008522C6"/>
    <w:rsid w:val="0085478C"/>
    <w:rsid w:val="00861030"/>
    <w:rsid w:val="008654B1"/>
    <w:rsid w:val="008700E3"/>
    <w:rsid w:val="00872ADC"/>
    <w:rsid w:val="00892ED8"/>
    <w:rsid w:val="0089360E"/>
    <w:rsid w:val="008D6E44"/>
    <w:rsid w:val="008F09FB"/>
    <w:rsid w:val="008F5130"/>
    <w:rsid w:val="008F561B"/>
    <w:rsid w:val="008F6CE9"/>
    <w:rsid w:val="008F74E1"/>
    <w:rsid w:val="009072E2"/>
    <w:rsid w:val="009103AE"/>
    <w:rsid w:val="00911106"/>
    <w:rsid w:val="00916F1B"/>
    <w:rsid w:val="009314A6"/>
    <w:rsid w:val="0094523E"/>
    <w:rsid w:val="009522C8"/>
    <w:rsid w:val="00955F05"/>
    <w:rsid w:val="009809AF"/>
    <w:rsid w:val="00981948"/>
    <w:rsid w:val="009856EF"/>
    <w:rsid w:val="00991EE0"/>
    <w:rsid w:val="009A2202"/>
    <w:rsid w:val="009B73F5"/>
    <w:rsid w:val="009B7B76"/>
    <w:rsid w:val="009C2E65"/>
    <w:rsid w:val="009D03D4"/>
    <w:rsid w:val="009D33FE"/>
    <w:rsid w:val="009D57B8"/>
    <w:rsid w:val="00A03A24"/>
    <w:rsid w:val="00A15C0F"/>
    <w:rsid w:val="00A17059"/>
    <w:rsid w:val="00A24FDA"/>
    <w:rsid w:val="00A27979"/>
    <w:rsid w:val="00A34F46"/>
    <w:rsid w:val="00A43427"/>
    <w:rsid w:val="00A447EB"/>
    <w:rsid w:val="00A52D44"/>
    <w:rsid w:val="00A61990"/>
    <w:rsid w:val="00A66E0B"/>
    <w:rsid w:val="00A704BD"/>
    <w:rsid w:val="00A76A50"/>
    <w:rsid w:val="00A76AA3"/>
    <w:rsid w:val="00A86AD2"/>
    <w:rsid w:val="00A9285C"/>
    <w:rsid w:val="00A969C0"/>
    <w:rsid w:val="00A97213"/>
    <w:rsid w:val="00AA584B"/>
    <w:rsid w:val="00AC6CE3"/>
    <w:rsid w:val="00AD3D11"/>
    <w:rsid w:val="00AD4AA0"/>
    <w:rsid w:val="00AD4C82"/>
    <w:rsid w:val="00AD61A8"/>
    <w:rsid w:val="00AE247B"/>
    <w:rsid w:val="00AE3086"/>
    <w:rsid w:val="00AE5F1E"/>
    <w:rsid w:val="00AF1923"/>
    <w:rsid w:val="00AF7FCA"/>
    <w:rsid w:val="00B014B6"/>
    <w:rsid w:val="00B13B68"/>
    <w:rsid w:val="00B14B33"/>
    <w:rsid w:val="00B155FB"/>
    <w:rsid w:val="00B17895"/>
    <w:rsid w:val="00B306EC"/>
    <w:rsid w:val="00B33978"/>
    <w:rsid w:val="00B401DE"/>
    <w:rsid w:val="00B40F98"/>
    <w:rsid w:val="00B40F9C"/>
    <w:rsid w:val="00B45B7C"/>
    <w:rsid w:val="00B46163"/>
    <w:rsid w:val="00B5563B"/>
    <w:rsid w:val="00B61810"/>
    <w:rsid w:val="00B65716"/>
    <w:rsid w:val="00B70FC2"/>
    <w:rsid w:val="00B7150A"/>
    <w:rsid w:val="00B77616"/>
    <w:rsid w:val="00B819B3"/>
    <w:rsid w:val="00B92F67"/>
    <w:rsid w:val="00B950E1"/>
    <w:rsid w:val="00BA2288"/>
    <w:rsid w:val="00BA4B5D"/>
    <w:rsid w:val="00BB0D9C"/>
    <w:rsid w:val="00BB7C80"/>
    <w:rsid w:val="00BC0971"/>
    <w:rsid w:val="00BC1333"/>
    <w:rsid w:val="00BC5572"/>
    <w:rsid w:val="00BC77A4"/>
    <w:rsid w:val="00BD284F"/>
    <w:rsid w:val="00BD4A43"/>
    <w:rsid w:val="00BF149F"/>
    <w:rsid w:val="00BF75C0"/>
    <w:rsid w:val="00C02B1A"/>
    <w:rsid w:val="00C03780"/>
    <w:rsid w:val="00C0448A"/>
    <w:rsid w:val="00C2207F"/>
    <w:rsid w:val="00C22A7E"/>
    <w:rsid w:val="00C26000"/>
    <w:rsid w:val="00C330B9"/>
    <w:rsid w:val="00C44CE6"/>
    <w:rsid w:val="00C51C14"/>
    <w:rsid w:val="00C51D39"/>
    <w:rsid w:val="00C747B9"/>
    <w:rsid w:val="00C75771"/>
    <w:rsid w:val="00C86260"/>
    <w:rsid w:val="00C96BE5"/>
    <w:rsid w:val="00C97FF6"/>
    <w:rsid w:val="00CA0DF5"/>
    <w:rsid w:val="00CB1A29"/>
    <w:rsid w:val="00CB3A33"/>
    <w:rsid w:val="00CD1442"/>
    <w:rsid w:val="00CE1C8C"/>
    <w:rsid w:val="00CE1FF9"/>
    <w:rsid w:val="00CE5534"/>
    <w:rsid w:val="00CF4796"/>
    <w:rsid w:val="00D00546"/>
    <w:rsid w:val="00D02CB3"/>
    <w:rsid w:val="00D202C2"/>
    <w:rsid w:val="00D24F36"/>
    <w:rsid w:val="00D27677"/>
    <w:rsid w:val="00D27A55"/>
    <w:rsid w:val="00D36A82"/>
    <w:rsid w:val="00D46913"/>
    <w:rsid w:val="00D506B7"/>
    <w:rsid w:val="00D530AC"/>
    <w:rsid w:val="00D54DC5"/>
    <w:rsid w:val="00D56C84"/>
    <w:rsid w:val="00D60B15"/>
    <w:rsid w:val="00D66689"/>
    <w:rsid w:val="00D75FC1"/>
    <w:rsid w:val="00D81877"/>
    <w:rsid w:val="00D86C4B"/>
    <w:rsid w:val="00D939FD"/>
    <w:rsid w:val="00D96111"/>
    <w:rsid w:val="00DA6881"/>
    <w:rsid w:val="00DB37C9"/>
    <w:rsid w:val="00DD7DF3"/>
    <w:rsid w:val="00DE0E1F"/>
    <w:rsid w:val="00DE675D"/>
    <w:rsid w:val="00E02422"/>
    <w:rsid w:val="00E078A0"/>
    <w:rsid w:val="00E17F57"/>
    <w:rsid w:val="00E2050E"/>
    <w:rsid w:val="00E243E4"/>
    <w:rsid w:val="00E52317"/>
    <w:rsid w:val="00E67B9D"/>
    <w:rsid w:val="00E72484"/>
    <w:rsid w:val="00E73B2F"/>
    <w:rsid w:val="00E765FA"/>
    <w:rsid w:val="00E77342"/>
    <w:rsid w:val="00E8427F"/>
    <w:rsid w:val="00E86B2F"/>
    <w:rsid w:val="00E91DA5"/>
    <w:rsid w:val="00E96725"/>
    <w:rsid w:val="00E96817"/>
    <w:rsid w:val="00E975AD"/>
    <w:rsid w:val="00EA5A15"/>
    <w:rsid w:val="00EA6701"/>
    <w:rsid w:val="00EB03FB"/>
    <w:rsid w:val="00EB2460"/>
    <w:rsid w:val="00EC20F5"/>
    <w:rsid w:val="00ED240D"/>
    <w:rsid w:val="00ED3A97"/>
    <w:rsid w:val="00EE0428"/>
    <w:rsid w:val="00F01ED8"/>
    <w:rsid w:val="00F140F4"/>
    <w:rsid w:val="00F17DFD"/>
    <w:rsid w:val="00F21FDB"/>
    <w:rsid w:val="00F315EA"/>
    <w:rsid w:val="00F31605"/>
    <w:rsid w:val="00F32A97"/>
    <w:rsid w:val="00F36B85"/>
    <w:rsid w:val="00F41F10"/>
    <w:rsid w:val="00F43D3E"/>
    <w:rsid w:val="00F55236"/>
    <w:rsid w:val="00F55597"/>
    <w:rsid w:val="00F5659A"/>
    <w:rsid w:val="00F62098"/>
    <w:rsid w:val="00F62E08"/>
    <w:rsid w:val="00F72A79"/>
    <w:rsid w:val="00F82872"/>
    <w:rsid w:val="00F84ABB"/>
    <w:rsid w:val="00F864B9"/>
    <w:rsid w:val="00F90742"/>
    <w:rsid w:val="00F93B71"/>
    <w:rsid w:val="00FA5F74"/>
    <w:rsid w:val="00FB4FF8"/>
    <w:rsid w:val="00FB58CF"/>
    <w:rsid w:val="00FC0FEE"/>
    <w:rsid w:val="00FC291D"/>
    <w:rsid w:val="00F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09EB33-A71E-4F90-A108-E37AFF78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10"/>
    <w:pPr>
      <w:ind w:firstLine="851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0448A"/>
    <w:pPr>
      <w:keepNext/>
      <w:keepLines/>
      <w:spacing w:before="240"/>
      <w:outlineLvl w:val="0"/>
    </w:pPr>
    <w:rPr>
      <w:rFonts w:ascii="Cambria" w:eastAsia="Calibri" w:hAnsi="Cambria"/>
      <w:color w:val="365F91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03D4"/>
    <w:pPr>
      <w:keepNext/>
      <w:ind w:firstLine="567"/>
      <w:jc w:val="center"/>
      <w:outlineLvl w:val="1"/>
    </w:pPr>
    <w:rPr>
      <w:rFonts w:eastAsia="Calibri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21079C"/>
    <w:pPr>
      <w:keepNext/>
      <w:spacing w:before="240" w:after="60"/>
      <w:outlineLvl w:val="2"/>
    </w:pPr>
    <w:rPr>
      <w:rFonts w:ascii="Calibri Light" w:eastAsia="Calibri" w:hAnsi="Calibri Light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21079C"/>
    <w:pPr>
      <w:keepNext/>
      <w:spacing w:before="240" w:after="60"/>
      <w:outlineLvl w:val="3"/>
    </w:pPr>
    <w:rPr>
      <w:rFonts w:ascii="Calibri" w:eastAsia="Calibri" w:hAnsi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448A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uiPriority w:val="99"/>
    <w:locked/>
    <w:rsid w:val="009D03D4"/>
    <w:rPr>
      <w:rFonts w:ascii="Times New Roman" w:hAnsi="Times New Roman"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21079C"/>
    <w:rPr>
      <w:rFonts w:ascii="Calibri Light" w:hAnsi="Calibri Light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21079C"/>
    <w:rPr>
      <w:rFonts w:ascii="Calibri" w:hAnsi="Calibri"/>
      <w:b/>
      <w:sz w:val="28"/>
      <w:lang w:eastAsia="en-US"/>
    </w:rPr>
  </w:style>
  <w:style w:type="paragraph" w:styleId="21">
    <w:name w:val="Body Text 2"/>
    <w:basedOn w:val="a"/>
    <w:link w:val="22"/>
    <w:uiPriority w:val="99"/>
    <w:semiHidden/>
    <w:rsid w:val="009D03D4"/>
    <w:pPr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9D03D4"/>
    <w:rPr>
      <w:rFonts w:ascii="Times New Roman" w:hAnsi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00546"/>
    <w:rPr>
      <w:rFonts w:ascii="Tahoma" w:eastAsia="Calibri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00546"/>
    <w:rPr>
      <w:rFonts w:ascii="Tahoma" w:hAnsi="Tahoma"/>
      <w:sz w:val="16"/>
    </w:rPr>
  </w:style>
  <w:style w:type="character" w:customStyle="1" w:styleId="bumpedfont15">
    <w:name w:val="bumpedfont15"/>
    <w:uiPriority w:val="99"/>
    <w:rsid w:val="00815D6B"/>
  </w:style>
  <w:style w:type="paragraph" w:customStyle="1" w:styleId="11">
    <w:name w:val="Заголовок_1"/>
    <w:basedOn w:val="a"/>
    <w:link w:val="12"/>
    <w:uiPriority w:val="99"/>
    <w:rsid w:val="001F72CE"/>
    <w:pPr>
      <w:ind w:firstLine="709"/>
      <w:outlineLvl w:val="0"/>
    </w:pPr>
    <w:rPr>
      <w:rFonts w:eastAsia="Calibri"/>
      <w:b/>
      <w:szCs w:val="20"/>
      <w:lang w:eastAsia="ru-RU"/>
    </w:rPr>
  </w:style>
  <w:style w:type="paragraph" w:customStyle="1" w:styleId="23">
    <w:name w:val="Заголовок_2"/>
    <w:basedOn w:val="a"/>
    <w:link w:val="24"/>
    <w:uiPriority w:val="99"/>
    <w:rsid w:val="001F72CE"/>
    <w:pPr>
      <w:shd w:val="clear" w:color="auto" w:fill="FFFFFF"/>
      <w:ind w:firstLine="709"/>
      <w:textAlignment w:val="baseline"/>
      <w:outlineLvl w:val="1"/>
    </w:pPr>
    <w:rPr>
      <w:rFonts w:eastAsia="Calibri"/>
      <w:b/>
      <w:spacing w:val="-1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955F05"/>
    <w:pPr>
      <w:spacing w:after="120"/>
      <w:ind w:left="283"/>
    </w:pPr>
    <w:rPr>
      <w:rFonts w:ascii="Calibri" w:eastAsia="Calibri" w:hAnsi="Calibri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5F05"/>
    <w:rPr>
      <w:sz w:val="16"/>
    </w:rPr>
  </w:style>
  <w:style w:type="paragraph" w:styleId="33">
    <w:name w:val="Body Text 3"/>
    <w:basedOn w:val="a"/>
    <w:link w:val="34"/>
    <w:uiPriority w:val="99"/>
    <w:semiHidden/>
    <w:rsid w:val="00955F05"/>
    <w:pPr>
      <w:spacing w:after="120"/>
    </w:pPr>
    <w:rPr>
      <w:rFonts w:ascii="Calibri" w:eastAsia="Calibri" w:hAnsi="Calibri"/>
      <w:sz w:val="16"/>
      <w:szCs w:val="20"/>
      <w:lang w:eastAsia="ru-RU"/>
    </w:rPr>
  </w:style>
  <w:style w:type="character" w:customStyle="1" w:styleId="34">
    <w:name w:val="Основной текст 3 Знак"/>
    <w:link w:val="33"/>
    <w:uiPriority w:val="99"/>
    <w:semiHidden/>
    <w:locked/>
    <w:rsid w:val="00955F05"/>
    <w:rPr>
      <w:sz w:val="16"/>
    </w:rPr>
  </w:style>
  <w:style w:type="paragraph" w:styleId="a5">
    <w:name w:val="Normal (Web)"/>
    <w:basedOn w:val="a"/>
    <w:uiPriority w:val="99"/>
    <w:rsid w:val="00955F05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12">
    <w:name w:val="Заголовок_1 Знак"/>
    <w:link w:val="11"/>
    <w:uiPriority w:val="99"/>
    <w:locked/>
    <w:rsid w:val="001F72CE"/>
    <w:rPr>
      <w:rFonts w:ascii="Times New Roman" w:hAnsi="Times New Roman"/>
      <w:b/>
      <w:sz w:val="28"/>
    </w:rPr>
  </w:style>
  <w:style w:type="character" w:customStyle="1" w:styleId="24">
    <w:name w:val="Заголовок_2 Знак"/>
    <w:link w:val="23"/>
    <w:uiPriority w:val="99"/>
    <w:locked/>
    <w:rsid w:val="001F72CE"/>
    <w:rPr>
      <w:rFonts w:ascii="Times New Roman" w:hAnsi="Times New Roman"/>
      <w:b/>
      <w:spacing w:val="-10"/>
      <w:sz w:val="28"/>
      <w:shd w:val="clear" w:color="auto" w:fill="FFFFFF"/>
    </w:rPr>
  </w:style>
  <w:style w:type="table" w:styleId="a6">
    <w:name w:val="Table Grid"/>
    <w:basedOn w:val="a1"/>
    <w:uiPriority w:val="99"/>
    <w:rsid w:val="00492F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A86AD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A86AD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Pr>
      <w:rFonts w:ascii="Times New Roman" w:hAnsi="Times New Roman"/>
      <w:sz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rsid w:val="00A86AD2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Pr>
      <w:rFonts w:ascii="Times New Roman" w:hAnsi="Times New Roman"/>
      <w:b/>
      <w:sz w:val="20"/>
      <w:lang w:eastAsia="en-US"/>
    </w:rPr>
  </w:style>
  <w:style w:type="paragraph" w:customStyle="1" w:styleId="ConsPlusNormal">
    <w:name w:val="ConsPlusNormal"/>
    <w:uiPriority w:val="99"/>
    <w:rsid w:val="0019043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3">
    <w:name w:val="Абзац списка1"/>
    <w:basedOn w:val="a"/>
    <w:link w:val="ListParagraphChar"/>
    <w:uiPriority w:val="99"/>
    <w:rsid w:val="00DE0E1F"/>
    <w:pPr>
      <w:ind w:left="720"/>
      <w:contextualSpacing/>
    </w:pPr>
    <w:rPr>
      <w:rFonts w:ascii="Calibri" w:eastAsia="Calibri" w:hAnsi="Calibri"/>
      <w:sz w:val="22"/>
      <w:szCs w:val="20"/>
    </w:rPr>
  </w:style>
  <w:style w:type="character" w:customStyle="1" w:styleId="ListParagraphChar">
    <w:name w:val="List Paragraph Char"/>
    <w:link w:val="13"/>
    <w:uiPriority w:val="99"/>
    <w:locked/>
    <w:rsid w:val="00DE0E1F"/>
    <w:rPr>
      <w:sz w:val="22"/>
      <w:lang w:val="ru-RU" w:eastAsia="en-US"/>
    </w:rPr>
  </w:style>
  <w:style w:type="paragraph" w:styleId="ac">
    <w:name w:val="header"/>
    <w:basedOn w:val="a"/>
    <w:link w:val="ad"/>
    <w:uiPriority w:val="99"/>
    <w:rsid w:val="00544200"/>
    <w:pPr>
      <w:tabs>
        <w:tab w:val="center" w:pos="4677"/>
        <w:tab w:val="right" w:pos="9355"/>
      </w:tabs>
    </w:pPr>
    <w:rPr>
      <w:rFonts w:eastAsia="Calibri"/>
      <w:sz w:val="22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44200"/>
    <w:rPr>
      <w:rFonts w:ascii="Times New Roman" w:hAnsi="Times New Roman"/>
      <w:sz w:val="22"/>
      <w:lang w:eastAsia="en-US"/>
    </w:rPr>
  </w:style>
  <w:style w:type="paragraph" w:styleId="ae">
    <w:name w:val="footer"/>
    <w:basedOn w:val="a"/>
    <w:link w:val="af"/>
    <w:uiPriority w:val="99"/>
    <w:rsid w:val="00544200"/>
    <w:pPr>
      <w:tabs>
        <w:tab w:val="center" w:pos="4677"/>
        <w:tab w:val="right" w:pos="9355"/>
      </w:tabs>
    </w:pPr>
    <w:rPr>
      <w:rFonts w:eastAsia="Calibri"/>
      <w:sz w:val="22"/>
      <w:szCs w:val="20"/>
    </w:rPr>
  </w:style>
  <w:style w:type="character" w:customStyle="1" w:styleId="af">
    <w:name w:val="Нижний колонтитул Знак"/>
    <w:link w:val="ae"/>
    <w:uiPriority w:val="99"/>
    <w:locked/>
    <w:rsid w:val="00544200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3279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ЦНИИСК</Company>
  <LinksUpToDate>false</LinksUpToDate>
  <CharactersWithSpaces>21931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ЛМК</dc:creator>
  <cp:keywords/>
  <dc:description/>
  <cp:lastModifiedBy>Диана Кононовна Лейкина</cp:lastModifiedBy>
  <cp:revision>5</cp:revision>
  <cp:lastPrinted>2019-07-25T09:22:00Z</cp:lastPrinted>
  <dcterms:created xsi:type="dcterms:W3CDTF">2022-10-20T10:59:00Z</dcterms:created>
  <dcterms:modified xsi:type="dcterms:W3CDTF">2022-10-20T11:15:00Z</dcterms:modified>
</cp:coreProperties>
</file>